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AC6" w:rsidRDefault="00072AC6">
      <w:pPr>
        <w:jc w:val="left"/>
        <w:rPr>
          <w:rFonts w:ascii="仿宋" w:eastAsia="仿宋" w:hAnsi="仿宋" w:cs="方正黑体_GBK"/>
          <w:bCs/>
          <w:color w:val="000000" w:themeColor="text1"/>
          <w:sz w:val="32"/>
          <w:szCs w:val="32"/>
        </w:rPr>
      </w:pPr>
      <w:r w:rsidRPr="00072AC6">
        <w:rPr>
          <w:rFonts w:ascii="黑体" w:eastAsia="黑体" w:hAnsi="黑体" w:cs="黑体" w:hint="eastAsia"/>
          <w:bCs/>
          <w:color w:val="000000" w:themeColor="text1"/>
          <w:sz w:val="32"/>
          <w:szCs w:val="32"/>
        </w:rPr>
        <w:t>附件</w:t>
      </w:r>
    </w:p>
    <w:p w:rsidR="00072AC6" w:rsidRDefault="00072AC6">
      <w:pPr>
        <w:spacing w:line="660" w:lineRule="exact"/>
        <w:jc w:val="center"/>
        <w:rPr>
          <w:rFonts w:ascii="仿宋" w:eastAsia="仿宋" w:hAnsi="仿宋" w:cs="方正小标宋简体"/>
          <w:bCs/>
          <w:color w:val="000000" w:themeColor="text1"/>
          <w:sz w:val="44"/>
          <w:szCs w:val="44"/>
        </w:rPr>
      </w:pPr>
    </w:p>
    <w:p w:rsidR="00072AC6" w:rsidRPr="00072AC6" w:rsidRDefault="00072AC6">
      <w:pPr>
        <w:spacing w:line="660" w:lineRule="exact"/>
        <w:jc w:val="center"/>
        <w:rPr>
          <w:rFonts w:ascii="方正小标宋_GBK" w:eastAsia="方正小标宋_GBK" w:hAnsi="方正小标宋_GBK" w:cs="方正小标宋_GBK"/>
          <w:sz w:val="44"/>
          <w:szCs w:val="44"/>
        </w:rPr>
      </w:pPr>
      <w:r w:rsidRPr="00072AC6">
        <w:rPr>
          <w:rFonts w:ascii="方正小标宋_GBK" w:eastAsia="方正小标宋_GBK" w:hAnsi="方正小标宋_GBK" w:cs="方正小标宋_GBK" w:hint="eastAsia"/>
          <w:sz w:val="44"/>
          <w:szCs w:val="44"/>
        </w:rPr>
        <w:t>紫薇苑前期物业服务内容</w:t>
      </w:r>
    </w:p>
    <w:p w:rsidR="00072AC6" w:rsidRDefault="00072AC6">
      <w:pPr>
        <w:spacing w:line="660" w:lineRule="exact"/>
        <w:jc w:val="center"/>
        <w:rPr>
          <w:rFonts w:ascii="仿宋" w:eastAsia="仿宋" w:hAnsi="仿宋" w:cs="方正小标宋简体"/>
          <w:sz w:val="44"/>
          <w:szCs w:val="44"/>
        </w:rPr>
      </w:pPr>
      <w:r w:rsidRPr="00072AC6">
        <w:rPr>
          <w:rFonts w:ascii="楷体_GB2312" w:eastAsia="楷体_GB2312" w:hAnsi="楷体_GB2312" w:cs="楷体_GB2312" w:hint="eastAsia"/>
          <w:sz w:val="32"/>
          <w:szCs w:val="32"/>
        </w:rPr>
        <w:t>（广州市溪楹房地产有限公司申报版）</w:t>
      </w:r>
    </w:p>
    <w:p w:rsidR="00072AC6" w:rsidRDefault="00072AC6">
      <w:pPr>
        <w:spacing w:line="660" w:lineRule="exact"/>
        <w:jc w:val="center"/>
        <w:rPr>
          <w:rFonts w:ascii="仿宋" w:eastAsia="仿宋" w:hAnsi="仿宋" w:cs="方正小标宋简体"/>
          <w:sz w:val="44"/>
          <w:szCs w:val="44"/>
        </w:rPr>
      </w:pPr>
    </w:p>
    <w:p w:rsidR="00072AC6" w:rsidRPr="00072AC6" w:rsidRDefault="00072AC6" w:rsidP="00093F31">
      <w:pPr>
        <w:spacing w:line="560" w:lineRule="exact"/>
        <w:ind w:firstLineChars="200" w:firstLine="640"/>
        <w:rPr>
          <w:rFonts w:ascii="楷体_GB2312" w:eastAsia="楷体_GB2312" w:hAnsi="楷体_GB2312" w:cs="楷体_GB2312"/>
          <w:sz w:val="32"/>
          <w:szCs w:val="32"/>
        </w:rPr>
      </w:pPr>
      <w:r w:rsidRPr="00072AC6">
        <w:rPr>
          <w:rFonts w:ascii="楷体_GB2312" w:eastAsia="楷体_GB2312" w:hAnsi="楷体_GB2312" w:cs="楷体_GB2312" w:hint="eastAsia"/>
          <w:sz w:val="32"/>
          <w:szCs w:val="32"/>
        </w:rPr>
        <w:t>（一）综合管理服务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、设立物业服务中心：在服务中心张贴物业企业营业执照、资质证书、项目负责人及主要管理人员照片，公示物业服务标准、收费依据、收费标准、符合基本要求。并建立推行</w:t>
      </w:r>
      <w:r w:rsidRPr="00072AC6">
        <w:rPr>
          <w:rFonts w:ascii="Times New Roman" w:eastAsia="仿宋_GB2312" w:hAnsi="Times New Roman" w:cs="Times New Roman"/>
          <w:sz w:val="32"/>
          <w:szCs w:val="32"/>
        </w:rPr>
        <w:t>ISO9001</w:t>
      </w:r>
      <w:r w:rsidRPr="00072AC6">
        <w:rPr>
          <w:rFonts w:ascii="Times New Roman" w:eastAsia="仿宋_GB2312" w:hAnsi="Times New Roman" w:cs="Times New Roman"/>
          <w:sz w:val="32"/>
          <w:szCs w:val="32"/>
        </w:rPr>
        <w:t>质量管理体系、</w:t>
      </w:r>
      <w:r w:rsidRPr="00072AC6">
        <w:rPr>
          <w:rFonts w:ascii="Times New Roman" w:eastAsia="仿宋_GB2312" w:hAnsi="Times New Roman" w:cs="Times New Roman"/>
          <w:sz w:val="32"/>
          <w:szCs w:val="32"/>
        </w:rPr>
        <w:t>ISO14001</w:t>
      </w:r>
      <w:r w:rsidRPr="00072AC6">
        <w:rPr>
          <w:rFonts w:ascii="Times New Roman" w:eastAsia="仿宋_GB2312" w:hAnsi="Times New Roman" w:cs="Times New Roman"/>
          <w:sz w:val="32"/>
          <w:szCs w:val="32"/>
        </w:rPr>
        <w:t>环境管理体系、</w:t>
      </w:r>
      <w:r w:rsidRPr="00072AC6">
        <w:rPr>
          <w:rFonts w:ascii="Times New Roman" w:eastAsia="仿宋_GB2312" w:hAnsi="Times New Roman" w:cs="Times New Roman"/>
          <w:sz w:val="32"/>
          <w:szCs w:val="32"/>
        </w:rPr>
        <w:t>OHSAS18001</w:t>
      </w:r>
      <w:r w:rsidRPr="00072AC6">
        <w:rPr>
          <w:rFonts w:ascii="Times New Roman" w:eastAsia="仿宋_GB2312" w:hAnsi="Times New Roman" w:cs="Times New Roman"/>
          <w:sz w:val="32"/>
          <w:szCs w:val="32"/>
        </w:rPr>
        <w:t>职业健康安全管理体系。</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、人员素质：配置专门管家为业主服务，其中管家要求专科及以上学历，形象气质佳年龄：</w:t>
      </w:r>
      <w:r w:rsidRPr="00072AC6">
        <w:rPr>
          <w:rFonts w:ascii="Times New Roman" w:eastAsia="仿宋_GB2312" w:hAnsi="Times New Roman" w:cs="Times New Roman"/>
          <w:sz w:val="32"/>
          <w:szCs w:val="32"/>
        </w:rPr>
        <w:t>35</w:t>
      </w:r>
      <w:r w:rsidRPr="00072AC6">
        <w:rPr>
          <w:rFonts w:ascii="Times New Roman" w:eastAsia="仿宋_GB2312" w:hAnsi="Times New Roman" w:cs="Times New Roman"/>
          <w:sz w:val="32"/>
          <w:szCs w:val="32"/>
        </w:rPr>
        <w:t>岁以下，身高：女</w:t>
      </w:r>
      <w:r w:rsidRPr="00072AC6">
        <w:rPr>
          <w:rFonts w:ascii="Times New Roman" w:eastAsia="仿宋_GB2312" w:hAnsi="Times New Roman" w:cs="Times New Roman"/>
          <w:sz w:val="32"/>
          <w:szCs w:val="32"/>
        </w:rPr>
        <w:t>1.65m</w:t>
      </w:r>
      <w:r w:rsidRPr="00072AC6">
        <w:rPr>
          <w:rFonts w:ascii="Times New Roman" w:eastAsia="仿宋_GB2312" w:hAnsi="Times New Roman" w:cs="Times New Roman"/>
          <w:sz w:val="32"/>
          <w:szCs w:val="32"/>
        </w:rPr>
        <w:t>以上，男</w:t>
      </w:r>
      <w:r w:rsidRPr="00072AC6">
        <w:rPr>
          <w:rFonts w:ascii="Times New Roman" w:eastAsia="仿宋_GB2312" w:hAnsi="Times New Roman" w:cs="Times New Roman"/>
          <w:sz w:val="32"/>
          <w:szCs w:val="32"/>
        </w:rPr>
        <w:t>1.75m</w:t>
      </w:r>
      <w:r w:rsidRPr="00072AC6">
        <w:rPr>
          <w:rFonts w:ascii="Times New Roman" w:eastAsia="仿宋_GB2312" w:hAnsi="Times New Roman" w:cs="Times New Roman"/>
          <w:sz w:val="32"/>
          <w:szCs w:val="32"/>
        </w:rPr>
        <w:t>以上；秩序要求年龄：</w:t>
      </w:r>
      <w:r w:rsidRPr="00072AC6">
        <w:rPr>
          <w:rFonts w:ascii="Times New Roman" w:eastAsia="仿宋_GB2312" w:hAnsi="Times New Roman" w:cs="Times New Roman"/>
          <w:sz w:val="32"/>
          <w:szCs w:val="32"/>
        </w:rPr>
        <w:t>18-40</w:t>
      </w:r>
      <w:r w:rsidRPr="00072AC6">
        <w:rPr>
          <w:rFonts w:ascii="Times New Roman" w:eastAsia="仿宋_GB2312" w:hAnsi="Times New Roman" w:cs="Times New Roman"/>
          <w:sz w:val="32"/>
          <w:szCs w:val="32"/>
        </w:rPr>
        <w:t>岁，身高：男</w:t>
      </w:r>
      <w:r w:rsidRPr="00072AC6">
        <w:rPr>
          <w:rFonts w:ascii="Times New Roman" w:eastAsia="仿宋_GB2312" w:hAnsi="Times New Roman" w:cs="Times New Roman"/>
          <w:sz w:val="32"/>
          <w:szCs w:val="32"/>
        </w:rPr>
        <w:t>175cm</w:t>
      </w:r>
      <w:r w:rsidRPr="00072AC6">
        <w:rPr>
          <w:rFonts w:ascii="Times New Roman" w:eastAsia="仿宋_GB2312" w:hAnsi="Times New Roman" w:cs="Times New Roman"/>
          <w:sz w:val="32"/>
          <w:szCs w:val="32"/>
        </w:rPr>
        <w:t>以上，女</w:t>
      </w:r>
      <w:r w:rsidRPr="00072AC6">
        <w:rPr>
          <w:rFonts w:ascii="Times New Roman" w:eastAsia="仿宋_GB2312" w:hAnsi="Times New Roman" w:cs="Times New Roman"/>
          <w:sz w:val="32"/>
          <w:szCs w:val="32"/>
        </w:rPr>
        <w:t>165cm</w:t>
      </w:r>
      <w:r w:rsidRPr="00072AC6">
        <w:rPr>
          <w:rFonts w:ascii="Times New Roman" w:eastAsia="仿宋_GB2312" w:hAnsi="Times New Roman" w:cs="Times New Roman"/>
          <w:sz w:val="32"/>
          <w:szCs w:val="32"/>
        </w:rPr>
        <w:t>以上，入职</w:t>
      </w: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个月以上人员不少于</w:t>
      </w:r>
      <w:r w:rsidRPr="00072AC6">
        <w:rPr>
          <w:rFonts w:ascii="Times New Roman" w:eastAsia="仿宋_GB2312" w:hAnsi="Times New Roman" w:cs="Times New Roman"/>
          <w:sz w:val="32"/>
          <w:szCs w:val="32"/>
        </w:rPr>
        <w:t>80%</w:t>
      </w:r>
      <w:r w:rsidRPr="00072AC6">
        <w:rPr>
          <w:rFonts w:ascii="Times New Roman" w:eastAsia="仿宋_GB2312" w:hAnsi="Times New Roman" w:cs="Times New Roman"/>
          <w:sz w:val="32"/>
          <w:szCs w:val="32"/>
        </w:rPr>
        <w:t>，中控、消防岗持证上岗率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；保洁要求年龄：</w:t>
      </w:r>
      <w:r w:rsidRPr="00072AC6">
        <w:rPr>
          <w:rFonts w:ascii="Times New Roman" w:eastAsia="仿宋_GB2312" w:hAnsi="Times New Roman" w:cs="Times New Roman"/>
          <w:sz w:val="32"/>
          <w:szCs w:val="32"/>
        </w:rPr>
        <w:t>55</w:t>
      </w:r>
      <w:r w:rsidRPr="00072AC6">
        <w:rPr>
          <w:rFonts w:ascii="Times New Roman" w:eastAsia="仿宋_GB2312" w:hAnsi="Times New Roman" w:cs="Times New Roman"/>
          <w:sz w:val="32"/>
          <w:szCs w:val="32"/>
        </w:rPr>
        <w:t>周岁以下，身高：男</w:t>
      </w:r>
      <w:r w:rsidRPr="00072AC6">
        <w:rPr>
          <w:rFonts w:ascii="Times New Roman" w:eastAsia="仿宋_GB2312" w:hAnsi="Times New Roman" w:cs="Times New Roman"/>
          <w:sz w:val="32"/>
          <w:szCs w:val="32"/>
        </w:rPr>
        <w:t>165cm</w:t>
      </w:r>
      <w:r w:rsidRPr="00072AC6">
        <w:rPr>
          <w:rFonts w:ascii="Times New Roman" w:eastAsia="仿宋_GB2312" w:hAnsi="Times New Roman" w:cs="Times New Roman"/>
          <w:sz w:val="32"/>
          <w:szCs w:val="32"/>
        </w:rPr>
        <w:t>以上，女</w:t>
      </w:r>
      <w:r w:rsidRPr="00072AC6">
        <w:rPr>
          <w:rFonts w:ascii="Times New Roman" w:eastAsia="仿宋_GB2312" w:hAnsi="Times New Roman" w:cs="Times New Roman"/>
          <w:sz w:val="32"/>
          <w:szCs w:val="32"/>
        </w:rPr>
        <w:t>160cm</w:t>
      </w:r>
      <w:r w:rsidRPr="00072AC6">
        <w:rPr>
          <w:rFonts w:ascii="Times New Roman" w:eastAsia="仿宋_GB2312" w:hAnsi="Times New Roman" w:cs="Times New Roman"/>
          <w:sz w:val="32"/>
          <w:szCs w:val="32"/>
        </w:rPr>
        <w:t>以上，</w:t>
      </w:r>
      <w:r w:rsidRPr="00072AC6">
        <w:rPr>
          <w:rFonts w:ascii="Times New Roman" w:eastAsia="仿宋_GB2312" w:hAnsi="Times New Roman" w:cs="Times New Roman"/>
          <w:sz w:val="32"/>
          <w:szCs w:val="32"/>
        </w:rPr>
        <w:t>50</w:t>
      </w:r>
      <w:r w:rsidRPr="00072AC6">
        <w:rPr>
          <w:rFonts w:ascii="Times New Roman" w:eastAsia="仿宋_GB2312" w:hAnsi="Times New Roman" w:cs="Times New Roman"/>
          <w:sz w:val="32"/>
          <w:szCs w:val="32"/>
        </w:rPr>
        <w:t>周岁以下占比要不低于</w:t>
      </w:r>
      <w:r w:rsidRPr="00072AC6">
        <w:rPr>
          <w:rFonts w:ascii="Times New Roman" w:eastAsia="仿宋_GB2312" w:hAnsi="Times New Roman" w:cs="Times New Roman"/>
          <w:sz w:val="32"/>
          <w:szCs w:val="32"/>
        </w:rPr>
        <w:t>60%</w:t>
      </w:r>
      <w:r w:rsidRPr="00072AC6">
        <w:rPr>
          <w:rFonts w:ascii="Times New Roman" w:eastAsia="仿宋_GB2312" w:hAnsi="Times New Roman" w:cs="Times New Roman"/>
          <w:sz w:val="32"/>
          <w:szCs w:val="32"/>
        </w:rPr>
        <w:t>，男女比例保洁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、前台区域配备：等待区域有提供业主休息的软性沙发、茶几、书报架、擦鞋机、雨伞架。可提供茶水、糖果等</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、员工工作服：工服材质优，剪裁得体，做工精良。</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5</w:t>
      </w:r>
      <w:r w:rsidRPr="00072AC6">
        <w:rPr>
          <w:rFonts w:ascii="Times New Roman" w:eastAsia="仿宋_GB2312" w:hAnsi="Times New Roman" w:cs="Times New Roman"/>
          <w:sz w:val="32"/>
          <w:szCs w:val="32"/>
        </w:rPr>
        <w:t>、信息沟通平台：公示</w:t>
      </w:r>
      <w:r w:rsidRPr="00072AC6">
        <w:rPr>
          <w:rFonts w:ascii="Times New Roman" w:eastAsia="仿宋_GB2312" w:hAnsi="Times New Roman" w:cs="Times New Roman"/>
          <w:sz w:val="32"/>
          <w:szCs w:val="32"/>
        </w:rPr>
        <w:t>400</w:t>
      </w:r>
      <w:r w:rsidRPr="00072AC6">
        <w:rPr>
          <w:rFonts w:ascii="Times New Roman" w:eastAsia="仿宋_GB2312" w:hAnsi="Times New Roman" w:cs="Times New Roman"/>
          <w:sz w:val="32"/>
          <w:szCs w:val="32"/>
        </w:rPr>
        <w:t>电话以及各项目</w:t>
      </w:r>
      <w:r w:rsidRPr="00072AC6">
        <w:rPr>
          <w:rFonts w:ascii="Times New Roman" w:eastAsia="仿宋_GB2312" w:hAnsi="Times New Roman" w:cs="Times New Roman"/>
          <w:sz w:val="32"/>
          <w:szCs w:val="32"/>
        </w:rPr>
        <w:t>24</w:t>
      </w:r>
      <w:r w:rsidRPr="00072AC6">
        <w:rPr>
          <w:rFonts w:ascii="Times New Roman" w:eastAsia="仿宋_GB2312" w:hAnsi="Times New Roman" w:cs="Times New Roman"/>
          <w:sz w:val="32"/>
          <w:szCs w:val="32"/>
        </w:rPr>
        <w:t>小时业主热线，及时有效受理业主诉求；管家微信；公众号；</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、执行</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早送晚迎</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要求：现场主管级及以上人员在各主要出入口人员进出高峰期间提供迎送服务，识别业主特殊需求，及时提供相关服务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w:t>
      </w:r>
      <w:r w:rsidRPr="00072AC6">
        <w:rPr>
          <w:rFonts w:ascii="Times New Roman" w:eastAsia="仿宋_GB2312" w:hAnsi="Times New Roman" w:cs="Times New Roman"/>
          <w:sz w:val="32"/>
          <w:szCs w:val="32"/>
        </w:rPr>
        <w:t>、水景景观：业主进出高峰时间开放，每日开放，每次不少于</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小时（如有）；</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w:t>
      </w:r>
      <w:r w:rsidRPr="00072AC6">
        <w:rPr>
          <w:rFonts w:ascii="Times New Roman" w:eastAsia="仿宋_GB2312" w:hAnsi="Times New Roman" w:cs="Times New Roman"/>
          <w:sz w:val="32"/>
          <w:szCs w:val="32"/>
        </w:rPr>
        <w:t>、业主群体特征调研：至少</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年进行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次业主特征的调查更新；至少</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年进行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次业主调研，了解业主需求，充实补充增值服务、有偿服务；至少</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年进行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次个性化服务创新及实施效果分析，并形成分析报告；</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9</w:t>
      </w:r>
      <w:r w:rsidRPr="00072AC6">
        <w:rPr>
          <w:rFonts w:ascii="Times New Roman" w:eastAsia="仿宋_GB2312" w:hAnsi="Times New Roman" w:cs="Times New Roman"/>
          <w:sz w:val="32"/>
          <w:szCs w:val="32"/>
        </w:rPr>
        <w:t>、业主报事处理：咨询建议</w:t>
      </w:r>
      <w:r w:rsidRPr="00072AC6">
        <w:rPr>
          <w:rFonts w:ascii="Times New Roman" w:eastAsia="仿宋_GB2312" w:hAnsi="Times New Roman" w:cs="Times New Roman"/>
          <w:sz w:val="32"/>
          <w:szCs w:val="32"/>
        </w:rPr>
        <w:t>10</w:t>
      </w:r>
      <w:r w:rsidRPr="00072AC6">
        <w:rPr>
          <w:rFonts w:ascii="Times New Roman" w:eastAsia="仿宋_GB2312" w:hAnsi="Times New Roman" w:cs="Times New Roman"/>
          <w:sz w:val="32"/>
          <w:szCs w:val="32"/>
        </w:rPr>
        <w:t>分钟内；公共</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户内报修</w:t>
      </w:r>
      <w:r w:rsidRPr="00072AC6">
        <w:rPr>
          <w:rFonts w:ascii="Times New Roman" w:eastAsia="仿宋_GB2312" w:hAnsi="Times New Roman" w:cs="Times New Roman"/>
          <w:sz w:val="32"/>
          <w:szCs w:val="32"/>
        </w:rPr>
        <w:t>30</w:t>
      </w:r>
      <w:r w:rsidRPr="00072AC6">
        <w:rPr>
          <w:rFonts w:ascii="Times New Roman" w:eastAsia="仿宋_GB2312" w:hAnsi="Times New Roman" w:cs="Times New Roman"/>
          <w:sz w:val="32"/>
          <w:szCs w:val="32"/>
        </w:rPr>
        <w:t>分钟内或按预约时间；小修当日完成；中修</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日内完成；大修</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个工作日内确定维修方案</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时间；回访时间维修完成后</w:t>
      </w:r>
      <w:r w:rsidRPr="00072AC6">
        <w:rPr>
          <w:rFonts w:ascii="Times New Roman" w:eastAsia="仿宋_GB2312" w:hAnsi="Times New Roman" w:cs="Times New Roman"/>
          <w:sz w:val="32"/>
          <w:szCs w:val="32"/>
        </w:rPr>
        <w:t>24</w:t>
      </w:r>
      <w:r w:rsidRPr="00072AC6">
        <w:rPr>
          <w:rFonts w:ascii="Times New Roman" w:eastAsia="仿宋_GB2312" w:hAnsi="Times New Roman" w:cs="Times New Roman"/>
          <w:sz w:val="32"/>
          <w:szCs w:val="32"/>
        </w:rPr>
        <w:t>小时；回访率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10</w:t>
      </w:r>
      <w:r w:rsidRPr="00072AC6">
        <w:rPr>
          <w:rFonts w:ascii="Times New Roman" w:eastAsia="仿宋_GB2312" w:hAnsi="Times New Roman" w:cs="Times New Roman"/>
          <w:sz w:val="32"/>
          <w:szCs w:val="32"/>
        </w:rPr>
        <w:t>、业主拜访：年度覆盖率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；拜访频次不少于</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年；拜访方式面访率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；不满意业主回访率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11</w:t>
      </w:r>
      <w:r w:rsidRPr="00072AC6">
        <w:rPr>
          <w:rFonts w:ascii="Times New Roman" w:eastAsia="仿宋_GB2312" w:hAnsi="Times New Roman" w:cs="Times New Roman"/>
          <w:sz w:val="32"/>
          <w:szCs w:val="32"/>
        </w:rPr>
        <w:t>、空置房管理：巡查频次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月巡视通风，灾害性天气后及时检查有无渗漏；检查统计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月，统计空置房物品有无缺损；</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12</w:t>
      </w:r>
      <w:r w:rsidRPr="00072AC6">
        <w:rPr>
          <w:rFonts w:ascii="Times New Roman" w:eastAsia="仿宋_GB2312" w:hAnsi="Times New Roman" w:cs="Times New Roman"/>
          <w:sz w:val="32"/>
          <w:szCs w:val="32"/>
        </w:rPr>
        <w:t>、社区文化活动：活动频次不少于</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年；每年至少开展一次业主服务开放日活动；元旦、元宵节、</w:t>
      </w:r>
      <w:r w:rsidRPr="00072AC6">
        <w:rPr>
          <w:rFonts w:ascii="Times New Roman" w:eastAsia="仿宋_GB2312" w:hAnsi="Times New Roman" w:cs="Times New Roman"/>
          <w:sz w:val="32"/>
          <w:szCs w:val="32"/>
        </w:rPr>
        <w:t>6.1</w:t>
      </w:r>
      <w:r w:rsidRPr="00072AC6">
        <w:rPr>
          <w:rFonts w:ascii="Times New Roman" w:eastAsia="仿宋_GB2312" w:hAnsi="Times New Roman" w:cs="Times New Roman"/>
          <w:sz w:val="32"/>
          <w:szCs w:val="32"/>
        </w:rPr>
        <w:t>儿童节、中秋</w:t>
      </w:r>
      <w:r w:rsidRPr="00072AC6">
        <w:rPr>
          <w:rFonts w:ascii="Times New Roman" w:eastAsia="仿宋_GB2312" w:hAnsi="Times New Roman" w:cs="Times New Roman"/>
          <w:sz w:val="32"/>
          <w:szCs w:val="32"/>
        </w:rPr>
        <w:lastRenderedPageBreak/>
        <w:t>节举行大型社区文化活动，法定重大节日组织全区性活动，突出社区文化特色；与街道等相关单位联手做好社区精神文明建设；协助成立社区文艺团体等，丰富社区业余文化生活。</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13</w:t>
      </w:r>
      <w:r w:rsidRPr="00072AC6">
        <w:rPr>
          <w:rFonts w:ascii="Times New Roman" w:eastAsia="仿宋_GB2312" w:hAnsi="Times New Roman" w:cs="Times New Roman"/>
          <w:sz w:val="32"/>
          <w:szCs w:val="32"/>
        </w:rPr>
        <w:t>、智能化服务：紫薇苑服务以客户需求导向，通过管家智慧社区平台，全体业主可实现智慧通行、在线缴费、报事报修、邻里社交等社区生活及物业管控、安防监控、设备巡检、通知公告等社区管理刚需，灵活扩展周边生活及公共服务，如社区商城、</w:t>
      </w:r>
      <w:r w:rsidRPr="00072AC6">
        <w:rPr>
          <w:rFonts w:ascii="Times New Roman" w:eastAsia="仿宋_GB2312" w:hAnsi="Times New Roman" w:cs="Times New Roman"/>
          <w:sz w:val="32"/>
          <w:szCs w:val="32"/>
        </w:rPr>
        <w:t>O20</w:t>
      </w:r>
      <w:r w:rsidRPr="00072AC6">
        <w:rPr>
          <w:rFonts w:ascii="Times New Roman" w:eastAsia="仿宋_GB2312" w:hAnsi="Times New Roman" w:cs="Times New Roman"/>
          <w:sz w:val="32"/>
          <w:szCs w:val="32"/>
        </w:rPr>
        <w:t>服务、房屋租售、生活娱乐、交通出行、智慧养老、教育资源、金融服务等一系列服务。</w:t>
      </w:r>
    </w:p>
    <w:p w:rsidR="00072AC6" w:rsidRPr="00072AC6" w:rsidRDefault="00072AC6" w:rsidP="00093F31">
      <w:pPr>
        <w:spacing w:line="560" w:lineRule="exact"/>
        <w:ind w:firstLineChars="200" w:firstLine="640"/>
        <w:rPr>
          <w:rFonts w:ascii="Times New Roman" w:eastAsia="仿宋_GB2312" w:hAnsi="Times New Roman" w:cs="Times New Roman"/>
          <w:sz w:val="32"/>
          <w:szCs w:val="32"/>
        </w:rPr>
      </w:pPr>
      <w:r w:rsidRPr="00072AC6">
        <w:rPr>
          <w:rFonts w:ascii="楷体_GB2312" w:eastAsia="楷体_GB2312" w:hAnsi="楷体_GB2312" w:cs="楷体_GB2312" w:hint="eastAsia"/>
          <w:sz w:val="32"/>
          <w:szCs w:val="32"/>
        </w:rPr>
        <w:t>（二）物业共用部位和共用设施设备维护</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、装修巡查；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日；集中装修期可成立专门装修管理小组进行统一管理</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、装修验收：现场查验，由业主和装修施工单位负责人确认验收结果，提供专业水、电功能性检测；</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、消防应急演练：</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、水质检测报告：</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、电梯困人应急演练：</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、维保时间：夜间维保，无干扰</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w:t>
      </w:r>
      <w:r w:rsidRPr="00072AC6">
        <w:rPr>
          <w:rFonts w:ascii="Times New Roman" w:eastAsia="仿宋_GB2312" w:hAnsi="Times New Roman" w:cs="Times New Roman"/>
          <w:sz w:val="32"/>
          <w:szCs w:val="32"/>
        </w:rPr>
        <w:t>、技术人员值班：</w:t>
      </w:r>
      <w:r w:rsidRPr="00072AC6">
        <w:rPr>
          <w:rFonts w:ascii="Times New Roman" w:eastAsia="仿宋_GB2312" w:hAnsi="Times New Roman" w:cs="Times New Roman"/>
          <w:sz w:val="32"/>
          <w:szCs w:val="32"/>
        </w:rPr>
        <w:t>24</w:t>
      </w:r>
      <w:r w:rsidRPr="00072AC6">
        <w:rPr>
          <w:rFonts w:ascii="Times New Roman" w:eastAsia="仿宋_GB2312" w:hAnsi="Times New Roman" w:cs="Times New Roman"/>
          <w:sz w:val="32"/>
          <w:szCs w:val="32"/>
        </w:rPr>
        <w:t>小时值班，有专人驻场</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w:t>
      </w:r>
      <w:r w:rsidRPr="00072AC6">
        <w:rPr>
          <w:rFonts w:ascii="Times New Roman" w:eastAsia="仿宋_GB2312" w:hAnsi="Times New Roman" w:cs="Times New Roman"/>
          <w:sz w:val="32"/>
          <w:szCs w:val="32"/>
        </w:rPr>
        <w:t>、电梯月均困人率</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故障率：电梯月均困人率考评标准不高于</w:t>
      </w:r>
      <w:r w:rsidRPr="00072AC6">
        <w:rPr>
          <w:rFonts w:ascii="Times New Roman" w:eastAsia="仿宋_GB2312" w:hAnsi="Times New Roman" w:cs="Times New Roman"/>
          <w:sz w:val="32"/>
          <w:szCs w:val="32"/>
        </w:rPr>
        <w:t>0.9%</w:t>
      </w:r>
      <w:r w:rsidRPr="00072AC6">
        <w:rPr>
          <w:rFonts w:ascii="Times New Roman" w:eastAsia="仿宋_GB2312" w:hAnsi="Times New Roman" w:cs="Times New Roman"/>
          <w:sz w:val="32"/>
          <w:szCs w:val="32"/>
        </w:rPr>
        <w:t>，故障率不高于</w:t>
      </w: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（电梯台量不足</w:t>
      </w:r>
      <w:r w:rsidRPr="00072AC6">
        <w:rPr>
          <w:rFonts w:ascii="Times New Roman" w:eastAsia="仿宋_GB2312" w:hAnsi="Times New Roman" w:cs="Times New Roman"/>
          <w:sz w:val="32"/>
          <w:szCs w:val="32"/>
        </w:rPr>
        <w:t>20</w:t>
      </w:r>
      <w:r w:rsidRPr="00072AC6">
        <w:rPr>
          <w:rFonts w:ascii="Times New Roman" w:eastAsia="仿宋_GB2312" w:hAnsi="Times New Roman" w:cs="Times New Roman"/>
          <w:sz w:val="32"/>
          <w:szCs w:val="32"/>
        </w:rPr>
        <w:t>台的，故障率不得高于</w:t>
      </w:r>
      <w:r w:rsidRPr="00072AC6">
        <w:rPr>
          <w:rFonts w:ascii="Times New Roman" w:eastAsia="仿宋_GB2312" w:hAnsi="Times New Roman" w:cs="Times New Roman"/>
          <w:sz w:val="32"/>
          <w:szCs w:val="32"/>
        </w:rPr>
        <w:t>15%</w:t>
      </w:r>
      <w:r w:rsidRPr="00072AC6">
        <w:rPr>
          <w:rFonts w:ascii="Times New Roman" w:eastAsia="仿宋_GB2312" w:hAnsi="Times New Roman" w:cs="Times New Roman"/>
          <w:sz w:val="32"/>
          <w:szCs w:val="32"/>
        </w:rPr>
        <w:t>）</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9</w:t>
      </w:r>
      <w:r w:rsidRPr="00072AC6">
        <w:rPr>
          <w:rFonts w:ascii="Times New Roman" w:eastAsia="仿宋_GB2312" w:hAnsi="Times New Roman" w:cs="Times New Roman"/>
          <w:sz w:val="32"/>
          <w:szCs w:val="32"/>
        </w:rPr>
        <w:t>、运行检查：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10</w:t>
      </w:r>
      <w:r w:rsidRPr="00072AC6">
        <w:rPr>
          <w:rFonts w:ascii="Times New Roman" w:eastAsia="仿宋_GB2312" w:hAnsi="Times New Roman" w:cs="Times New Roman"/>
          <w:sz w:val="32"/>
          <w:szCs w:val="32"/>
        </w:rPr>
        <w:t>、房屋本体完好率：</w:t>
      </w:r>
      <w:r w:rsidRPr="00072AC6">
        <w:rPr>
          <w:rFonts w:ascii="Times New Roman" w:eastAsia="仿宋_GB2312" w:hAnsi="Times New Roman" w:cs="Times New Roman"/>
          <w:sz w:val="32"/>
          <w:szCs w:val="32"/>
        </w:rPr>
        <w:t>98%</w:t>
      </w:r>
      <w:r w:rsidRPr="00072AC6">
        <w:rPr>
          <w:rFonts w:ascii="Times New Roman" w:eastAsia="仿宋_GB2312" w:hAnsi="Times New Roman" w:cs="Times New Roman"/>
          <w:sz w:val="32"/>
          <w:szCs w:val="32"/>
        </w:rPr>
        <w:t>以上</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11</w:t>
      </w:r>
      <w:r w:rsidRPr="00072AC6">
        <w:rPr>
          <w:rFonts w:ascii="Times New Roman" w:eastAsia="仿宋_GB2312" w:hAnsi="Times New Roman" w:cs="Times New Roman"/>
          <w:sz w:val="32"/>
          <w:szCs w:val="32"/>
        </w:rPr>
        <w:t>、设备设施完好率：</w:t>
      </w:r>
      <w:r w:rsidRPr="00072AC6">
        <w:rPr>
          <w:rFonts w:ascii="Times New Roman" w:eastAsia="仿宋_GB2312" w:hAnsi="Times New Roman" w:cs="Times New Roman"/>
          <w:sz w:val="32"/>
          <w:szCs w:val="32"/>
        </w:rPr>
        <w:t>98%</w:t>
      </w:r>
      <w:r w:rsidRPr="00072AC6">
        <w:rPr>
          <w:rFonts w:ascii="Times New Roman" w:eastAsia="仿宋_GB2312" w:hAnsi="Times New Roman" w:cs="Times New Roman"/>
          <w:sz w:val="32"/>
          <w:szCs w:val="32"/>
        </w:rPr>
        <w:t>以上</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12</w:t>
      </w:r>
      <w:r w:rsidRPr="00072AC6">
        <w:rPr>
          <w:rFonts w:ascii="Times New Roman" w:eastAsia="仿宋_GB2312" w:hAnsi="Times New Roman" w:cs="Times New Roman"/>
          <w:sz w:val="32"/>
          <w:szCs w:val="32"/>
        </w:rPr>
        <w:t>、各类设施设备的标志完好率：</w:t>
      </w:r>
      <w:r w:rsidRPr="00072AC6">
        <w:rPr>
          <w:rFonts w:ascii="Times New Roman" w:eastAsia="仿宋_GB2312" w:hAnsi="Times New Roman" w:cs="Times New Roman"/>
          <w:sz w:val="32"/>
          <w:szCs w:val="32"/>
        </w:rPr>
        <w:t>98%</w:t>
      </w:r>
      <w:r w:rsidRPr="00072AC6">
        <w:rPr>
          <w:rFonts w:ascii="Times New Roman" w:eastAsia="仿宋_GB2312" w:hAnsi="Times New Roman" w:cs="Times New Roman"/>
          <w:sz w:val="32"/>
          <w:szCs w:val="32"/>
        </w:rPr>
        <w:t>以上</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13</w:t>
      </w:r>
      <w:r w:rsidRPr="00072AC6">
        <w:rPr>
          <w:rFonts w:ascii="Times New Roman" w:eastAsia="仿宋_GB2312" w:hAnsi="Times New Roman" w:cs="Times New Roman"/>
          <w:sz w:val="32"/>
          <w:szCs w:val="32"/>
        </w:rPr>
        <w:t>、共享部位照明系统的完好率：</w:t>
      </w:r>
      <w:r w:rsidRPr="00072AC6">
        <w:rPr>
          <w:rFonts w:ascii="Times New Roman" w:eastAsia="仿宋_GB2312" w:hAnsi="Times New Roman" w:cs="Times New Roman"/>
          <w:sz w:val="32"/>
          <w:szCs w:val="32"/>
        </w:rPr>
        <w:t>95%</w:t>
      </w:r>
      <w:r w:rsidRPr="00072AC6">
        <w:rPr>
          <w:rFonts w:ascii="Times New Roman" w:eastAsia="仿宋_GB2312" w:hAnsi="Times New Roman" w:cs="Times New Roman"/>
          <w:sz w:val="32"/>
          <w:szCs w:val="32"/>
        </w:rPr>
        <w:t>以上</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14</w:t>
      </w:r>
      <w:r w:rsidRPr="00072AC6">
        <w:rPr>
          <w:rFonts w:ascii="Times New Roman" w:eastAsia="仿宋_GB2312" w:hAnsi="Times New Roman" w:cs="Times New Roman"/>
          <w:sz w:val="32"/>
          <w:szCs w:val="32"/>
        </w:rPr>
        <w:t>、接地电阻测试：在每年</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月份进行一次年检</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15</w:t>
      </w:r>
      <w:r w:rsidRPr="00072AC6">
        <w:rPr>
          <w:rFonts w:ascii="Times New Roman" w:eastAsia="仿宋_GB2312" w:hAnsi="Times New Roman" w:cs="Times New Roman"/>
          <w:sz w:val="32"/>
          <w:szCs w:val="32"/>
        </w:rPr>
        <w:t>、道路设施检修：</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16</w:t>
      </w:r>
      <w:r w:rsidRPr="00072AC6">
        <w:rPr>
          <w:rFonts w:ascii="Times New Roman" w:eastAsia="仿宋_GB2312" w:hAnsi="Times New Roman" w:cs="Times New Roman"/>
          <w:sz w:val="32"/>
          <w:szCs w:val="32"/>
        </w:rPr>
        <w:t>、路灯系统检修：</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17</w:t>
      </w:r>
      <w:r w:rsidRPr="00072AC6">
        <w:rPr>
          <w:rFonts w:ascii="Times New Roman" w:eastAsia="仿宋_GB2312" w:hAnsi="Times New Roman" w:cs="Times New Roman"/>
          <w:sz w:val="32"/>
          <w:szCs w:val="32"/>
        </w:rPr>
        <w:t>、运动、游乐器材检修：</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18</w:t>
      </w:r>
      <w:r w:rsidRPr="00072AC6">
        <w:rPr>
          <w:rFonts w:ascii="Times New Roman" w:eastAsia="仿宋_GB2312" w:hAnsi="Times New Roman" w:cs="Times New Roman"/>
          <w:sz w:val="32"/>
          <w:szCs w:val="32"/>
        </w:rPr>
        <w:t>、房屋本体巡检：</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19</w:t>
      </w:r>
      <w:r w:rsidRPr="00072AC6">
        <w:rPr>
          <w:rFonts w:ascii="Times New Roman" w:eastAsia="仿宋_GB2312" w:hAnsi="Times New Roman" w:cs="Times New Roman"/>
          <w:sz w:val="32"/>
          <w:szCs w:val="32"/>
        </w:rPr>
        <w:t>、公共设施刷漆保养：楼梯间的墙面、台阶、扶手等设施应当每三年至少修缮粉刷一次；房屋的天面和外墙应当每</w:t>
      </w: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年至少修缮粉刷一次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20</w:t>
      </w:r>
      <w:r w:rsidRPr="00072AC6">
        <w:rPr>
          <w:rFonts w:ascii="Times New Roman" w:eastAsia="仿宋_GB2312" w:hAnsi="Times New Roman" w:cs="Times New Roman"/>
          <w:sz w:val="32"/>
          <w:szCs w:val="32"/>
        </w:rPr>
        <w:t>、园区路牙石、园区座椅刷漆：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21</w:t>
      </w:r>
      <w:r w:rsidRPr="00072AC6">
        <w:rPr>
          <w:rFonts w:ascii="Times New Roman" w:eastAsia="仿宋_GB2312" w:hAnsi="Times New Roman" w:cs="Times New Roman"/>
          <w:sz w:val="32"/>
          <w:szCs w:val="32"/>
        </w:rPr>
        <w:t>、园区木桥、木栈道刷漆：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22</w:t>
      </w:r>
      <w:r w:rsidRPr="00072AC6">
        <w:rPr>
          <w:rFonts w:ascii="Times New Roman" w:eastAsia="仿宋_GB2312" w:hAnsi="Times New Roman" w:cs="Times New Roman"/>
          <w:sz w:val="32"/>
          <w:szCs w:val="32"/>
        </w:rPr>
        <w:t>、园区及车场灯具、大型吊灯清洁：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23</w:t>
      </w:r>
      <w:r w:rsidRPr="00072AC6">
        <w:rPr>
          <w:rFonts w:ascii="Times New Roman" w:eastAsia="仿宋_GB2312" w:hAnsi="Times New Roman" w:cs="Times New Roman"/>
          <w:sz w:val="32"/>
          <w:szCs w:val="32"/>
        </w:rPr>
        <w:t>、园区铁艺制品、沟、井、渠盖、雨水篦子、旗杆、灯杆翻新：</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24</w:t>
      </w:r>
      <w:r w:rsidRPr="00072AC6">
        <w:rPr>
          <w:rFonts w:ascii="Times New Roman" w:eastAsia="仿宋_GB2312" w:hAnsi="Times New Roman" w:cs="Times New Roman"/>
          <w:sz w:val="32"/>
          <w:szCs w:val="32"/>
        </w:rPr>
        <w:t>、消防主机值守：</w:t>
      </w:r>
      <w:r w:rsidRPr="00072AC6">
        <w:rPr>
          <w:rFonts w:ascii="Times New Roman" w:eastAsia="仿宋_GB2312" w:hAnsi="Times New Roman" w:cs="Times New Roman"/>
          <w:sz w:val="32"/>
          <w:szCs w:val="32"/>
        </w:rPr>
        <w:t>24</w:t>
      </w:r>
      <w:r w:rsidRPr="00072AC6">
        <w:rPr>
          <w:rFonts w:ascii="Times New Roman" w:eastAsia="仿宋_GB2312" w:hAnsi="Times New Roman" w:cs="Times New Roman"/>
          <w:sz w:val="32"/>
          <w:szCs w:val="32"/>
        </w:rPr>
        <w:t>小时值守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25</w:t>
      </w:r>
      <w:r w:rsidRPr="00072AC6">
        <w:rPr>
          <w:rFonts w:ascii="Times New Roman" w:eastAsia="仿宋_GB2312" w:hAnsi="Times New Roman" w:cs="Times New Roman"/>
          <w:sz w:val="32"/>
          <w:szCs w:val="32"/>
        </w:rPr>
        <w:t>、消防主机主备电源运行状态：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26</w:t>
      </w:r>
      <w:r w:rsidRPr="00072AC6">
        <w:rPr>
          <w:rFonts w:ascii="Times New Roman" w:eastAsia="仿宋_GB2312" w:hAnsi="Times New Roman" w:cs="Times New Roman"/>
          <w:sz w:val="32"/>
          <w:szCs w:val="32"/>
        </w:rPr>
        <w:t>、消防主机</w:t>
      </w:r>
      <w:r w:rsidRPr="00072AC6">
        <w:rPr>
          <w:rFonts w:ascii="Times New Roman" w:eastAsia="仿宋_GB2312" w:hAnsi="Times New Roman" w:cs="Times New Roman"/>
          <w:sz w:val="32"/>
          <w:szCs w:val="32"/>
        </w:rPr>
        <w:t>UPS</w:t>
      </w:r>
      <w:r w:rsidRPr="00072AC6">
        <w:rPr>
          <w:rFonts w:ascii="Times New Roman" w:eastAsia="仿宋_GB2312" w:hAnsi="Times New Roman" w:cs="Times New Roman"/>
          <w:sz w:val="32"/>
          <w:szCs w:val="32"/>
        </w:rPr>
        <w:t>电源工作状态：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27</w:t>
      </w:r>
      <w:r w:rsidRPr="00072AC6">
        <w:rPr>
          <w:rFonts w:ascii="Times New Roman" w:eastAsia="仿宋_GB2312" w:hAnsi="Times New Roman" w:cs="Times New Roman"/>
          <w:sz w:val="32"/>
          <w:szCs w:val="32"/>
        </w:rPr>
        <w:t>、报警器、打印机、显示屏的工作情况：</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28</w:t>
      </w:r>
      <w:r w:rsidRPr="00072AC6">
        <w:rPr>
          <w:rFonts w:ascii="Times New Roman" w:eastAsia="仿宋_GB2312" w:hAnsi="Times New Roman" w:cs="Times New Roman"/>
          <w:sz w:val="32"/>
          <w:szCs w:val="32"/>
        </w:rPr>
        <w:t>、消防主机</w:t>
      </w:r>
      <w:r w:rsidRPr="00072AC6">
        <w:rPr>
          <w:rFonts w:ascii="Times New Roman" w:eastAsia="仿宋_GB2312" w:hAnsi="Times New Roman" w:cs="Times New Roman"/>
          <w:sz w:val="32"/>
          <w:szCs w:val="32"/>
        </w:rPr>
        <w:t>UPS</w:t>
      </w:r>
      <w:r w:rsidRPr="00072AC6">
        <w:rPr>
          <w:rFonts w:ascii="Times New Roman" w:eastAsia="仿宋_GB2312" w:hAnsi="Times New Roman" w:cs="Times New Roman"/>
          <w:sz w:val="32"/>
          <w:szCs w:val="32"/>
        </w:rPr>
        <w:t>充放电：</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29</w:t>
      </w:r>
      <w:r w:rsidRPr="00072AC6">
        <w:rPr>
          <w:rFonts w:ascii="Times New Roman" w:eastAsia="仿宋_GB2312" w:hAnsi="Times New Roman" w:cs="Times New Roman"/>
          <w:sz w:val="32"/>
          <w:szCs w:val="32"/>
        </w:rPr>
        <w:t>、消防主机备用电池保养：</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30</w:t>
      </w:r>
      <w:r w:rsidRPr="00072AC6">
        <w:rPr>
          <w:rFonts w:ascii="Times New Roman" w:eastAsia="仿宋_GB2312" w:hAnsi="Times New Roman" w:cs="Times New Roman"/>
          <w:sz w:val="32"/>
          <w:szCs w:val="32"/>
        </w:rPr>
        <w:t>、消防主机除尘：</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31</w:t>
      </w:r>
      <w:r w:rsidRPr="00072AC6">
        <w:rPr>
          <w:rFonts w:ascii="Times New Roman" w:eastAsia="仿宋_GB2312" w:hAnsi="Times New Roman" w:cs="Times New Roman"/>
          <w:sz w:val="32"/>
          <w:szCs w:val="32"/>
        </w:rPr>
        <w:t>、消防主机线路接点紧固：</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32</w:t>
      </w:r>
      <w:r w:rsidRPr="00072AC6">
        <w:rPr>
          <w:rFonts w:ascii="Times New Roman" w:eastAsia="仿宋_GB2312" w:hAnsi="Times New Roman" w:cs="Times New Roman"/>
          <w:sz w:val="32"/>
          <w:szCs w:val="32"/>
        </w:rPr>
        <w:t>、联动柜主备电工作情况：</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33</w:t>
      </w:r>
      <w:r w:rsidRPr="00072AC6">
        <w:rPr>
          <w:rFonts w:ascii="Times New Roman" w:eastAsia="仿宋_GB2312" w:hAnsi="Times New Roman" w:cs="Times New Roman"/>
          <w:sz w:val="32"/>
          <w:szCs w:val="32"/>
        </w:rPr>
        <w:t>、联动柜按键、指示灯状态检查：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34</w:t>
      </w:r>
      <w:r w:rsidRPr="00072AC6">
        <w:rPr>
          <w:rFonts w:ascii="Times New Roman" w:eastAsia="仿宋_GB2312" w:hAnsi="Times New Roman" w:cs="Times New Roman"/>
          <w:sz w:val="32"/>
          <w:szCs w:val="32"/>
        </w:rPr>
        <w:t>、联动柜手自动开关状态：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35</w:t>
      </w:r>
      <w:r w:rsidRPr="00072AC6">
        <w:rPr>
          <w:rFonts w:ascii="Times New Roman" w:eastAsia="仿宋_GB2312" w:hAnsi="Times New Roman" w:cs="Times New Roman"/>
          <w:sz w:val="32"/>
          <w:szCs w:val="32"/>
        </w:rPr>
        <w:t>、联动柜设备除尘：</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36</w:t>
      </w:r>
      <w:r w:rsidRPr="00072AC6">
        <w:rPr>
          <w:rFonts w:ascii="Times New Roman" w:eastAsia="仿宋_GB2312" w:hAnsi="Times New Roman" w:cs="Times New Roman"/>
          <w:sz w:val="32"/>
          <w:szCs w:val="32"/>
        </w:rPr>
        <w:t>、联动柜连接线路紧固：</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37</w:t>
      </w:r>
      <w:r w:rsidRPr="00072AC6">
        <w:rPr>
          <w:rFonts w:ascii="Times New Roman" w:eastAsia="仿宋_GB2312" w:hAnsi="Times New Roman" w:cs="Times New Roman"/>
          <w:sz w:val="32"/>
          <w:szCs w:val="32"/>
        </w:rPr>
        <w:t>、电梯迫降试验：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38</w:t>
      </w:r>
      <w:r w:rsidRPr="00072AC6">
        <w:rPr>
          <w:rFonts w:ascii="Times New Roman" w:eastAsia="仿宋_GB2312" w:hAnsi="Times New Roman" w:cs="Times New Roman"/>
          <w:sz w:val="32"/>
          <w:szCs w:val="32"/>
        </w:rPr>
        <w:t>、检查消防水泵接合器、消防水池（箱）、消防排烟风机、正压送风机、防火卷帘、消防广播、消防电话、消火栓、消防气泵：</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39</w:t>
      </w:r>
      <w:r w:rsidRPr="00072AC6">
        <w:rPr>
          <w:rFonts w:ascii="Times New Roman" w:eastAsia="仿宋_GB2312" w:hAnsi="Times New Roman" w:cs="Times New Roman"/>
          <w:sz w:val="32"/>
          <w:szCs w:val="32"/>
        </w:rPr>
        <w:t>、消防广播、消防电话、消防气泵：</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40</w:t>
      </w:r>
      <w:r w:rsidRPr="00072AC6">
        <w:rPr>
          <w:rFonts w:ascii="Times New Roman" w:eastAsia="仿宋_GB2312" w:hAnsi="Times New Roman" w:cs="Times New Roman"/>
          <w:sz w:val="32"/>
          <w:szCs w:val="32"/>
        </w:rPr>
        <w:t>、消防指示牌、应急灯检查：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41</w:t>
      </w:r>
      <w:r w:rsidRPr="00072AC6">
        <w:rPr>
          <w:rFonts w:ascii="Times New Roman" w:eastAsia="仿宋_GB2312" w:hAnsi="Times New Roman" w:cs="Times New Roman"/>
          <w:sz w:val="32"/>
          <w:szCs w:val="32"/>
        </w:rPr>
        <w:t>、消防泵启动测试：</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42</w:t>
      </w:r>
      <w:r w:rsidRPr="00072AC6">
        <w:rPr>
          <w:rFonts w:ascii="Times New Roman" w:eastAsia="仿宋_GB2312" w:hAnsi="Times New Roman" w:cs="Times New Roman"/>
          <w:sz w:val="32"/>
          <w:szCs w:val="32"/>
        </w:rPr>
        <w:t>、湿式报警阀放水试验：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43</w:t>
      </w:r>
      <w:r w:rsidRPr="00072AC6">
        <w:rPr>
          <w:rFonts w:ascii="Times New Roman" w:eastAsia="仿宋_GB2312" w:hAnsi="Times New Roman" w:cs="Times New Roman"/>
          <w:sz w:val="32"/>
          <w:szCs w:val="32"/>
        </w:rPr>
        <w:t>、气体灭火控制盘运行及显示状态：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44</w:t>
      </w:r>
      <w:r w:rsidRPr="00072AC6">
        <w:rPr>
          <w:rFonts w:ascii="Times New Roman" w:eastAsia="仿宋_GB2312" w:hAnsi="Times New Roman" w:cs="Times New Roman"/>
          <w:sz w:val="32"/>
          <w:szCs w:val="32"/>
        </w:rPr>
        <w:t>、气体灭火剂贮存容器压力（重量）检查：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45</w:t>
      </w:r>
      <w:r w:rsidRPr="00072AC6">
        <w:rPr>
          <w:rFonts w:ascii="Times New Roman" w:eastAsia="仿宋_GB2312" w:hAnsi="Times New Roman" w:cs="Times New Roman"/>
          <w:sz w:val="32"/>
          <w:szCs w:val="32"/>
        </w:rPr>
        <w:t>、主备电工作状态：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46</w:t>
      </w:r>
      <w:r w:rsidRPr="00072AC6">
        <w:rPr>
          <w:rFonts w:ascii="Times New Roman" w:eastAsia="仿宋_GB2312" w:hAnsi="Times New Roman" w:cs="Times New Roman"/>
          <w:sz w:val="32"/>
          <w:szCs w:val="32"/>
        </w:rPr>
        <w:t>、图像干扰情况：</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47</w:t>
      </w:r>
      <w:r w:rsidRPr="00072AC6">
        <w:rPr>
          <w:rFonts w:ascii="Times New Roman" w:eastAsia="仿宋_GB2312" w:hAnsi="Times New Roman" w:cs="Times New Roman"/>
          <w:sz w:val="32"/>
          <w:szCs w:val="32"/>
        </w:rPr>
        <w:t>、安防电脑运行情况的检查：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48</w:t>
      </w:r>
      <w:r w:rsidRPr="00072AC6">
        <w:rPr>
          <w:rFonts w:ascii="Times New Roman" w:eastAsia="仿宋_GB2312" w:hAnsi="Times New Roman" w:cs="Times New Roman"/>
          <w:sz w:val="32"/>
          <w:szCs w:val="32"/>
        </w:rPr>
        <w:t>、周界报警系统检测：</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49</w:t>
      </w:r>
      <w:r w:rsidRPr="00072AC6">
        <w:rPr>
          <w:rFonts w:ascii="Times New Roman" w:eastAsia="仿宋_GB2312" w:hAnsi="Times New Roman" w:cs="Times New Roman"/>
          <w:sz w:val="32"/>
          <w:szCs w:val="32"/>
        </w:rPr>
        <w:t>、矩阵控制系统检测：</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50</w:t>
      </w:r>
      <w:r w:rsidRPr="00072AC6">
        <w:rPr>
          <w:rFonts w:ascii="Times New Roman" w:eastAsia="仿宋_GB2312" w:hAnsi="Times New Roman" w:cs="Times New Roman"/>
          <w:sz w:val="32"/>
          <w:szCs w:val="32"/>
        </w:rPr>
        <w:t>、巡更系统检测：</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51</w:t>
      </w:r>
      <w:r w:rsidRPr="00072AC6">
        <w:rPr>
          <w:rFonts w:ascii="Times New Roman" w:eastAsia="仿宋_GB2312" w:hAnsi="Times New Roman" w:cs="Times New Roman"/>
          <w:sz w:val="32"/>
          <w:szCs w:val="32"/>
        </w:rPr>
        <w:t>、系统时间校准：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52</w:t>
      </w:r>
      <w:r w:rsidRPr="00072AC6">
        <w:rPr>
          <w:rFonts w:ascii="Times New Roman" w:eastAsia="仿宋_GB2312" w:hAnsi="Times New Roman" w:cs="Times New Roman"/>
          <w:sz w:val="32"/>
          <w:szCs w:val="32"/>
        </w:rPr>
        <w:t>、红外对射校准：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53:</w:t>
      </w:r>
      <w:r w:rsidRPr="00072AC6">
        <w:rPr>
          <w:rFonts w:ascii="Times New Roman" w:eastAsia="仿宋_GB2312" w:hAnsi="Times New Roman" w:cs="Times New Roman"/>
          <w:sz w:val="32"/>
          <w:szCs w:val="32"/>
        </w:rPr>
        <w:t>、主机系统数据备份：</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54</w:t>
      </w:r>
      <w:r w:rsidRPr="00072AC6">
        <w:rPr>
          <w:rFonts w:ascii="Times New Roman" w:eastAsia="仿宋_GB2312" w:hAnsi="Times New Roman" w:cs="Times New Roman"/>
          <w:sz w:val="32"/>
          <w:szCs w:val="32"/>
        </w:rPr>
        <w:t>、巡更系统保养：</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55</w:t>
      </w:r>
      <w:r w:rsidRPr="00072AC6">
        <w:rPr>
          <w:rFonts w:ascii="Times New Roman" w:eastAsia="仿宋_GB2312" w:hAnsi="Times New Roman" w:cs="Times New Roman"/>
          <w:sz w:val="32"/>
          <w:szCs w:val="32"/>
        </w:rPr>
        <w:t>、电脑软件运行状态检查：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56</w:t>
      </w:r>
      <w:r w:rsidRPr="00072AC6">
        <w:rPr>
          <w:rFonts w:ascii="Times New Roman" w:eastAsia="仿宋_GB2312" w:hAnsi="Times New Roman" w:cs="Times New Roman"/>
          <w:sz w:val="32"/>
          <w:szCs w:val="32"/>
        </w:rPr>
        <w:t>、电控锁灵敏度检查：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57</w:t>
      </w:r>
      <w:r w:rsidRPr="00072AC6">
        <w:rPr>
          <w:rFonts w:ascii="Times New Roman" w:eastAsia="仿宋_GB2312" w:hAnsi="Times New Roman" w:cs="Times New Roman"/>
          <w:sz w:val="32"/>
          <w:szCs w:val="32"/>
        </w:rPr>
        <w:t>、密闭检查：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58</w:t>
      </w:r>
      <w:r w:rsidRPr="00072AC6">
        <w:rPr>
          <w:rFonts w:ascii="Times New Roman" w:eastAsia="仿宋_GB2312" w:hAnsi="Times New Roman" w:cs="Times New Roman"/>
          <w:sz w:val="32"/>
          <w:szCs w:val="32"/>
        </w:rPr>
        <w:t>、通信检查：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59</w:t>
      </w:r>
      <w:r w:rsidRPr="00072AC6">
        <w:rPr>
          <w:rFonts w:ascii="Times New Roman" w:eastAsia="仿宋_GB2312" w:hAnsi="Times New Roman" w:cs="Times New Roman"/>
          <w:sz w:val="32"/>
          <w:szCs w:val="32"/>
        </w:rPr>
        <w:t>、主控器检查：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60</w:t>
      </w:r>
      <w:r w:rsidRPr="00072AC6">
        <w:rPr>
          <w:rFonts w:ascii="Times New Roman" w:eastAsia="仿宋_GB2312" w:hAnsi="Times New Roman" w:cs="Times New Roman"/>
          <w:sz w:val="32"/>
          <w:szCs w:val="32"/>
        </w:rPr>
        <w:t>、副控器检查：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61</w:t>
      </w:r>
      <w:r w:rsidRPr="00072AC6">
        <w:rPr>
          <w:rFonts w:ascii="Times New Roman" w:eastAsia="仿宋_GB2312" w:hAnsi="Times New Roman" w:cs="Times New Roman"/>
          <w:sz w:val="32"/>
          <w:szCs w:val="32"/>
        </w:rPr>
        <w:t>、设备清洁：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62</w:t>
      </w:r>
      <w:r w:rsidRPr="00072AC6">
        <w:rPr>
          <w:rFonts w:ascii="Times New Roman" w:eastAsia="仿宋_GB2312" w:hAnsi="Times New Roman" w:cs="Times New Roman"/>
          <w:sz w:val="32"/>
          <w:szCs w:val="32"/>
        </w:rPr>
        <w:t>、电脑数据备份：</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63</w:t>
      </w:r>
      <w:r w:rsidRPr="00072AC6">
        <w:rPr>
          <w:rFonts w:ascii="Times New Roman" w:eastAsia="仿宋_GB2312" w:hAnsi="Times New Roman" w:cs="Times New Roman"/>
          <w:sz w:val="32"/>
          <w:szCs w:val="32"/>
        </w:rPr>
        <w:t>、机械结构润滑：</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64</w:t>
      </w:r>
      <w:r w:rsidRPr="00072AC6">
        <w:rPr>
          <w:rFonts w:ascii="Times New Roman" w:eastAsia="仿宋_GB2312" w:hAnsi="Times New Roman" w:cs="Times New Roman"/>
          <w:sz w:val="32"/>
          <w:szCs w:val="32"/>
        </w:rPr>
        <w:t>、门禁权限测试</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65</w:t>
      </w:r>
      <w:r w:rsidRPr="00072AC6">
        <w:rPr>
          <w:rFonts w:ascii="Times New Roman" w:eastAsia="仿宋_GB2312" w:hAnsi="Times New Roman" w:cs="Times New Roman"/>
          <w:sz w:val="32"/>
          <w:szCs w:val="32"/>
        </w:rPr>
        <w:t>、电脑软件运行情况检查：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66</w:t>
      </w:r>
      <w:r w:rsidRPr="00072AC6">
        <w:rPr>
          <w:rFonts w:ascii="Times New Roman" w:eastAsia="仿宋_GB2312" w:hAnsi="Times New Roman" w:cs="Times New Roman"/>
          <w:sz w:val="32"/>
          <w:szCs w:val="32"/>
        </w:rPr>
        <w:t>、读卡器工作状态检查：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67</w:t>
      </w:r>
      <w:r w:rsidRPr="00072AC6">
        <w:rPr>
          <w:rFonts w:ascii="Times New Roman" w:eastAsia="仿宋_GB2312" w:hAnsi="Times New Roman" w:cs="Times New Roman"/>
          <w:sz w:val="32"/>
          <w:szCs w:val="32"/>
        </w:rPr>
        <w:t>、电脑数据备份：</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68</w:t>
      </w:r>
      <w:r w:rsidRPr="00072AC6">
        <w:rPr>
          <w:rFonts w:ascii="Times New Roman" w:eastAsia="仿宋_GB2312" w:hAnsi="Times New Roman" w:cs="Times New Roman"/>
          <w:sz w:val="32"/>
          <w:szCs w:val="32"/>
        </w:rPr>
        <w:t>、末端线路连接点紧固：</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69</w:t>
      </w:r>
      <w:r w:rsidRPr="00072AC6">
        <w:rPr>
          <w:rFonts w:ascii="Times New Roman" w:eastAsia="仿宋_GB2312" w:hAnsi="Times New Roman" w:cs="Times New Roman"/>
          <w:sz w:val="32"/>
          <w:szCs w:val="32"/>
        </w:rPr>
        <w:t>、出、入口设备保养（道闸、监测、读卡、票箱等）</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70</w:t>
      </w:r>
      <w:r w:rsidRPr="00072AC6">
        <w:rPr>
          <w:rFonts w:ascii="Times New Roman" w:eastAsia="仿宋_GB2312" w:hAnsi="Times New Roman" w:cs="Times New Roman"/>
          <w:sz w:val="32"/>
          <w:szCs w:val="32"/>
        </w:rPr>
        <w:t>、管理站设备维护（电脑软硬件、控制主机、电源、打印机等）：</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71</w:t>
      </w:r>
      <w:r w:rsidRPr="00072AC6">
        <w:rPr>
          <w:rFonts w:ascii="Times New Roman" w:eastAsia="仿宋_GB2312" w:hAnsi="Times New Roman" w:cs="Times New Roman"/>
          <w:sz w:val="32"/>
          <w:szCs w:val="32"/>
        </w:rPr>
        <w:t>、出入口设备检查：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72</w:t>
      </w:r>
      <w:r w:rsidRPr="00072AC6">
        <w:rPr>
          <w:rFonts w:ascii="Times New Roman" w:eastAsia="仿宋_GB2312" w:hAnsi="Times New Roman" w:cs="Times New Roman"/>
          <w:sz w:val="32"/>
          <w:szCs w:val="32"/>
        </w:rPr>
        <w:t>、管理站设备清洁：</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73</w:t>
      </w:r>
      <w:r w:rsidRPr="00072AC6">
        <w:rPr>
          <w:rFonts w:ascii="Times New Roman" w:eastAsia="仿宋_GB2312" w:hAnsi="Times New Roman" w:cs="Times New Roman"/>
          <w:sz w:val="32"/>
          <w:szCs w:val="32"/>
        </w:rPr>
        <w:t>、道闸注油：</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74</w:t>
      </w:r>
      <w:r w:rsidRPr="00072AC6">
        <w:rPr>
          <w:rFonts w:ascii="Times New Roman" w:eastAsia="仿宋_GB2312" w:hAnsi="Times New Roman" w:cs="Times New Roman"/>
          <w:sz w:val="32"/>
          <w:szCs w:val="32"/>
        </w:rPr>
        <w:t>、线路连接点紧固：</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75</w:t>
      </w:r>
      <w:r w:rsidRPr="00072AC6">
        <w:rPr>
          <w:rFonts w:ascii="Times New Roman" w:eastAsia="仿宋_GB2312" w:hAnsi="Times New Roman" w:cs="Times New Roman"/>
          <w:sz w:val="32"/>
          <w:szCs w:val="32"/>
        </w:rPr>
        <w:t>、防砸车系统检测：</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76</w:t>
      </w:r>
      <w:r w:rsidRPr="00072AC6">
        <w:rPr>
          <w:rFonts w:ascii="Times New Roman" w:eastAsia="仿宋_GB2312" w:hAnsi="Times New Roman" w:cs="Times New Roman"/>
          <w:sz w:val="32"/>
          <w:szCs w:val="32"/>
        </w:rPr>
        <w:t>、图像对比软件、计费软件、控制器检测、数据备份：</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77</w:t>
      </w:r>
      <w:r w:rsidRPr="00072AC6">
        <w:rPr>
          <w:rFonts w:ascii="Times New Roman" w:eastAsia="仿宋_GB2312" w:hAnsi="Times New Roman" w:cs="Times New Roman"/>
          <w:sz w:val="32"/>
          <w:szCs w:val="32"/>
        </w:rPr>
        <w:t>、停车场照明完好程度：</w:t>
      </w:r>
      <w:r w:rsidRPr="00072AC6">
        <w:rPr>
          <w:rFonts w:ascii="Times New Roman" w:eastAsia="仿宋_GB2312" w:hAnsi="Times New Roman" w:cs="Times New Roman"/>
          <w:sz w:val="32"/>
          <w:szCs w:val="32"/>
        </w:rPr>
        <w:t>98%</w:t>
      </w:r>
      <w:r w:rsidRPr="00072AC6">
        <w:rPr>
          <w:rFonts w:ascii="Times New Roman" w:eastAsia="仿宋_GB2312" w:hAnsi="Times New Roman" w:cs="Times New Roman"/>
          <w:sz w:val="32"/>
          <w:szCs w:val="32"/>
        </w:rPr>
        <w:t>以上</w:t>
      </w:r>
      <w:r w:rsidRPr="00072AC6">
        <w:rPr>
          <w:rFonts w:ascii="Times New Roman" w:eastAsia="仿宋_GB2312" w:hAnsi="Times New Roman" w:cs="Times New Roman"/>
          <w:sz w:val="32"/>
          <w:szCs w:val="32"/>
        </w:rPr>
        <w:t xml:space="preserve"> </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78</w:t>
      </w:r>
      <w:r w:rsidRPr="00072AC6">
        <w:rPr>
          <w:rFonts w:ascii="Times New Roman" w:eastAsia="仿宋_GB2312" w:hAnsi="Times New Roman" w:cs="Times New Roman"/>
          <w:sz w:val="32"/>
          <w:szCs w:val="32"/>
        </w:rPr>
        <w:t>、值班巡视、抄表：</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79</w:t>
      </w:r>
      <w:r w:rsidRPr="00072AC6">
        <w:rPr>
          <w:rFonts w:ascii="Times New Roman" w:eastAsia="仿宋_GB2312" w:hAnsi="Times New Roman" w:cs="Times New Roman"/>
          <w:sz w:val="32"/>
          <w:szCs w:val="32"/>
        </w:rPr>
        <w:t>、业主用电代收代缴项目根据政府供电部门总表费用缴纳周期进行抄表：</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80</w:t>
      </w:r>
      <w:r w:rsidRPr="00072AC6">
        <w:rPr>
          <w:rFonts w:ascii="Times New Roman" w:eastAsia="仿宋_GB2312" w:hAnsi="Times New Roman" w:cs="Times New Roman"/>
          <w:sz w:val="32"/>
          <w:szCs w:val="32"/>
        </w:rPr>
        <w:t>、变压器检修：</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两年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81</w:t>
      </w:r>
      <w:r w:rsidRPr="00072AC6">
        <w:rPr>
          <w:rFonts w:ascii="Times New Roman" w:eastAsia="仿宋_GB2312" w:hAnsi="Times New Roman" w:cs="Times New Roman"/>
          <w:sz w:val="32"/>
          <w:szCs w:val="32"/>
        </w:rPr>
        <w:t>、能耗控制：</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82</w:t>
      </w:r>
      <w:r w:rsidRPr="00072AC6">
        <w:rPr>
          <w:rFonts w:ascii="Times New Roman" w:eastAsia="仿宋_GB2312" w:hAnsi="Times New Roman" w:cs="Times New Roman"/>
          <w:sz w:val="32"/>
          <w:szCs w:val="32"/>
        </w:rPr>
        <w:t>、发电机试运行：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83</w:t>
      </w:r>
      <w:r w:rsidRPr="00072AC6">
        <w:rPr>
          <w:rFonts w:ascii="Times New Roman" w:eastAsia="仿宋_GB2312" w:hAnsi="Times New Roman" w:cs="Times New Roman"/>
          <w:sz w:val="32"/>
          <w:szCs w:val="32"/>
        </w:rPr>
        <w:t>、柴油量：备用柴油应满足发电机正常运行</w:t>
      </w:r>
      <w:r w:rsidRPr="00072AC6">
        <w:rPr>
          <w:rFonts w:ascii="Times New Roman" w:eastAsia="仿宋_GB2312" w:hAnsi="Times New Roman" w:cs="Times New Roman"/>
          <w:sz w:val="32"/>
          <w:szCs w:val="32"/>
        </w:rPr>
        <w:t>8</w:t>
      </w:r>
      <w:r w:rsidRPr="00072AC6">
        <w:rPr>
          <w:rFonts w:ascii="Times New Roman" w:eastAsia="仿宋_GB2312" w:hAnsi="Times New Roman" w:cs="Times New Roman"/>
          <w:sz w:val="32"/>
          <w:szCs w:val="32"/>
        </w:rPr>
        <w:t>小时</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84</w:t>
      </w:r>
      <w:r w:rsidRPr="00072AC6">
        <w:rPr>
          <w:rFonts w:ascii="Times New Roman" w:eastAsia="仿宋_GB2312" w:hAnsi="Times New Roman" w:cs="Times New Roman"/>
          <w:sz w:val="32"/>
          <w:szCs w:val="32"/>
        </w:rPr>
        <w:t>、蓄电池检测：每运行</w:t>
      </w:r>
      <w:r w:rsidRPr="00072AC6">
        <w:rPr>
          <w:rFonts w:ascii="Times New Roman" w:eastAsia="仿宋_GB2312" w:hAnsi="Times New Roman" w:cs="Times New Roman"/>
          <w:sz w:val="32"/>
          <w:szCs w:val="32"/>
        </w:rPr>
        <w:t>50</w:t>
      </w:r>
      <w:r w:rsidRPr="00072AC6">
        <w:rPr>
          <w:rFonts w:ascii="Times New Roman" w:eastAsia="仿宋_GB2312" w:hAnsi="Times New Roman" w:cs="Times New Roman"/>
          <w:sz w:val="32"/>
          <w:szCs w:val="32"/>
        </w:rPr>
        <w:t>小时一次或</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85</w:t>
      </w:r>
      <w:r w:rsidRPr="00072AC6">
        <w:rPr>
          <w:rFonts w:ascii="Times New Roman" w:eastAsia="仿宋_GB2312" w:hAnsi="Times New Roman" w:cs="Times New Roman"/>
          <w:sz w:val="32"/>
          <w:szCs w:val="32"/>
        </w:rPr>
        <w:t>、主机保养：每运行</w:t>
      </w:r>
      <w:r w:rsidRPr="00072AC6">
        <w:rPr>
          <w:rFonts w:ascii="Times New Roman" w:eastAsia="仿宋_GB2312" w:hAnsi="Times New Roman" w:cs="Times New Roman"/>
          <w:sz w:val="32"/>
          <w:szCs w:val="32"/>
        </w:rPr>
        <w:t>600</w:t>
      </w:r>
      <w:r w:rsidRPr="00072AC6">
        <w:rPr>
          <w:rFonts w:ascii="Times New Roman" w:eastAsia="仿宋_GB2312" w:hAnsi="Times New Roman" w:cs="Times New Roman"/>
          <w:sz w:val="32"/>
          <w:szCs w:val="32"/>
        </w:rPr>
        <w:t>小时进行一次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86</w:t>
      </w:r>
      <w:r w:rsidRPr="00072AC6">
        <w:rPr>
          <w:rFonts w:ascii="Times New Roman" w:eastAsia="仿宋_GB2312" w:hAnsi="Times New Roman" w:cs="Times New Roman"/>
          <w:sz w:val="32"/>
          <w:szCs w:val="32"/>
        </w:rPr>
        <w:t>、机房巡视：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87</w:t>
      </w:r>
      <w:r w:rsidRPr="00072AC6">
        <w:rPr>
          <w:rFonts w:ascii="Times New Roman" w:eastAsia="仿宋_GB2312" w:hAnsi="Times New Roman" w:cs="Times New Roman"/>
          <w:sz w:val="32"/>
          <w:szCs w:val="32"/>
        </w:rPr>
        <w:t>、控制柜检修：</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88</w:t>
      </w:r>
      <w:r w:rsidRPr="00072AC6">
        <w:rPr>
          <w:rFonts w:ascii="Times New Roman" w:eastAsia="仿宋_GB2312" w:hAnsi="Times New Roman" w:cs="Times New Roman"/>
          <w:sz w:val="32"/>
          <w:szCs w:val="32"/>
        </w:rPr>
        <w:t>、水泵检修：</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89</w:t>
      </w:r>
      <w:r w:rsidRPr="00072AC6">
        <w:rPr>
          <w:rFonts w:ascii="Times New Roman" w:eastAsia="仿宋_GB2312" w:hAnsi="Times New Roman" w:cs="Times New Roman"/>
          <w:sz w:val="32"/>
          <w:szCs w:val="32"/>
        </w:rPr>
        <w:t>、水池清洗消毒及水质检测：</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90</w:t>
      </w:r>
      <w:r w:rsidRPr="00072AC6">
        <w:rPr>
          <w:rFonts w:ascii="Times New Roman" w:eastAsia="仿宋_GB2312" w:hAnsi="Times New Roman" w:cs="Times New Roman"/>
          <w:sz w:val="32"/>
          <w:szCs w:val="32"/>
        </w:rPr>
        <w:t>、公共雨、污水管道全面疏通：</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90</w:t>
      </w:r>
      <w:r w:rsidRPr="00072AC6">
        <w:rPr>
          <w:rFonts w:ascii="Times New Roman" w:eastAsia="仿宋_GB2312" w:hAnsi="Times New Roman" w:cs="Times New Roman"/>
          <w:sz w:val="32"/>
          <w:szCs w:val="32"/>
        </w:rPr>
        <w:t>、化粪池、污水井清掏：排水管网、化粪池清淘：</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半年；污水管道清理：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w:t>
      </w:r>
    </w:p>
    <w:p w:rsidR="00072AC6" w:rsidRPr="00072AC6" w:rsidRDefault="00072AC6" w:rsidP="00093F31">
      <w:pPr>
        <w:spacing w:line="560" w:lineRule="exact"/>
        <w:ind w:firstLineChars="200" w:firstLine="640"/>
        <w:rPr>
          <w:rFonts w:ascii="Times New Roman" w:eastAsia="仿宋_GB2312" w:hAnsi="Times New Roman" w:cs="Times New Roman"/>
          <w:sz w:val="32"/>
          <w:szCs w:val="32"/>
        </w:rPr>
      </w:pPr>
      <w:r w:rsidRPr="00072AC6">
        <w:rPr>
          <w:rFonts w:ascii="楷体_GB2312" w:eastAsia="楷体_GB2312" w:hAnsi="楷体_GB2312" w:cs="楷体_GB2312" w:hint="eastAsia"/>
          <w:sz w:val="32"/>
          <w:szCs w:val="32"/>
        </w:rPr>
        <w:t>（三）公共秩序维护</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、巡逻：重点部位和部分时段以及有特殊情况时，应每</w:t>
      </w:r>
      <w:r w:rsidRPr="00072AC6">
        <w:rPr>
          <w:rFonts w:ascii="Times New Roman" w:eastAsia="仿宋_GB2312" w:hAnsi="Times New Roman" w:cs="Times New Roman"/>
          <w:sz w:val="32"/>
          <w:szCs w:val="32"/>
        </w:rPr>
        <w:t xml:space="preserve"> 2 </w:t>
      </w:r>
      <w:r w:rsidRPr="00072AC6">
        <w:rPr>
          <w:rFonts w:ascii="Times New Roman" w:eastAsia="仿宋_GB2312" w:hAnsi="Times New Roman" w:cs="Times New Roman" w:hint="eastAsia"/>
          <w:sz w:val="32"/>
          <w:szCs w:val="32"/>
        </w:rPr>
        <w:t>小时巡逻</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、中心控制台岗位应急信息处理：应急电话畅通，接听及时，铃响</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声内应接听，语言文明清晰准确，电话记录及时清晰准确，信息传递准确及时；监控中心收到报警信号后，立即安排秩序维护人员</w:t>
      </w: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分钟赶到现场，进行前期处理</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、岗位礼仪：保持正确站、走姿、坐姿；巡逻行走中遇到业主时，面带微笑，点头致意或问好遇到需要帮助者，应主动上前询问并提供帮助；非因工作需要，不得使用客梯</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、访客出入登记率：</w:t>
      </w:r>
      <w:r w:rsidRPr="00072AC6">
        <w:rPr>
          <w:rFonts w:ascii="Times New Roman" w:eastAsia="仿宋_GB2312" w:hAnsi="Times New Roman" w:cs="Times New Roman"/>
          <w:sz w:val="32"/>
          <w:szCs w:val="32"/>
        </w:rPr>
        <w:t>100%</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、跟踪送达：访客由门岗确认，监控中心电子监控至目标位置</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、搬运服务：专人现场协助搬运、有现场防护措施及安全保障措施</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w:t>
      </w:r>
      <w:r w:rsidRPr="00072AC6">
        <w:rPr>
          <w:rFonts w:ascii="Times New Roman" w:eastAsia="仿宋_GB2312" w:hAnsi="Times New Roman" w:cs="Times New Roman"/>
          <w:sz w:val="32"/>
          <w:szCs w:val="32"/>
        </w:rPr>
        <w:t>、车辆入场：登记率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、访客车辆</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％确认、住宅类停车场，货车入场检查率</w:t>
      </w:r>
      <w:r w:rsidRPr="00072AC6">
        <w:rPr>
          <w:rFonts w:ascii="Times New Roman" w:eastAsia="仿宋_GB2312" w:hAnsi="Times New Roman" w:cs="Times New Roman"/>
          <w:sz w:val="32"/>
          <w:szCs w:val="32"/>
        </w:rPr>
        <w:t>100%</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8</w:t>
      </w:r>
      <w:r w:rsidRPr="00072AC6">
        <w:rPr>
          <w:rFonts w:ascii="Times New Roman" w:eastAsia="仿宋_GB2312" w:hAnsi="Times New Roman" w:cs="Times New Roman"/>
          <w:sz w:val="32"/>
          <w:szCs w:val="32"/>
        </w:rPr>
        <w:t>、停放、指引：业主有要求时有人指挥泊车、道路畅通，无占道现象、车辆停放有序、高峰时，有人员疏导</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9</w:t>
      </w:r>
      <w:r w:rsidRPr="00072AC6">
        <w:rPr>
          <w:rFonts w:ascii="Times New Roman" w:eastAsia="仿宋_GB2312" w:hAnsi="Times New Roman" w:cs="Times New Roman"/>
          <w:sz w:val="32"/>
          <w:szCs w:val="32"/>
        </w:rPr>
        <w:t>、收卡、车辆出场：的士、货车出场检查率</w:t>
      </w:r>
      <w:r w:rsidRPr="00072AC6">
        <w:rPr>
          <w:rFonts w:ascii="Times New Roman" w:eastAsia="仿宋_GB2312" w:hAnsi="Times New Roman" w:cs="Times New Roman"/>
          <w:sz w:val="32"/>
          <w:szCs w:val="32"/>
        </w:rPr>
        <w:t xml:space="preserve">100% </w:t>
      </w:r>
      <w:r w:rsidRPr="00072AC6">
        <w:rPr>
          <w:rFonts w:ascii="Times New Roman" w:eastAsia="仿宋_GB2312" w:hAnsi="Times New Roman" w:cs="Times New Roman" w:hint="eastAsia"/>
          <w:sz w:val="32"/>
          <w:szCs w:val="32"/>
        </w:rPr>
        <w:t>、临时卡回收率</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（包括已得到赔偿的遗失卡）、收费车辆收费、放行时间不超过</w:t>
      </w:r>
      <w:r w:rsidRPr="00072AC6">
        <w:rPr>
          <w:rFonts w:ascii="Times New Roman" w:eastAsia="仿宋_GB2312" w:hAnsi="Times New Roman" w:cs="Times New Roman"/>
          <w:sz w:val="32"/>
          <w:szCs w:val="32"/>
        </w:rPr>
        <w:t>30</w:t>
      </w:r>
      <w:r w:rsidRPr="00072AC6">
        <w:rPr>
          <w:rFonts w:ascii="Times New Roman" w:eastAsia="仿宋_GB2312" w:hAnsi="Times New Roman" w:cs="Times New Roman"/>
          <w:sz w:val="32"/>
          <w:szCs w:val="32"/>
        </w:rPr>
        <w:t>秒钟</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10</w:t>
      </w:r>
      <w:r w:rsidRPr="00072AC6">
        <w:rPr>
          <w:rFonts w:ascii="Times New Roman" w:eastAsia="仿宋_GB2312" w:hAnsi="Times New Roman" w:cs="Times New Roman"/>
          <w:sz w:val="32"/>
          <w:szCs w:val="32"/>
        </w:rPr>
        <w:t>、设备、设施：车位有档车器</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杆、标识清晰、车场照明正常、消防器械无缺损、主要通道有视频监控、车场地面整洁，无垃圾，无渗漏，无积水、无易燃、易爆及危险物品存放</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11</w:t>
      </w:r>
      <w:r w:rsidRPr="00072AC6">
        <w:rPr>
          <w:rFonts w:ascii="Times New Roman" w:eastAsia="仿宋_GB2312" w:hAnsi="Times New Roman" w:cs="Times New Roman"/>
          <w:sz w:val="32"/>
          <w:szCs w:val="32"/>
        </w:rPr>
        <w:t>、标识：导向、警示、防护、车位编号等标识齐全完好，标识清晰、无缺损、车场入口处能即时显示空置车位数</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12</w:t>
      </w:r>
      <w:r w:rsidRPr="00072AC6">
        <w:rPr>
          <w:rFonts w:ascii="Times New Roman" w:eastAsia="仿宋_GB2312" w:hAnsi="Times New Roman" w:cs="Times New Roman"/>
          <w:sz w:val="32"/>
          <w:szCs w:val="32"/>
        </w:rPr>
        <w:t>、车况检查：发现车况异常有登记、有处理、提示业主关闭车辆警报器、提示业主带走出入卡、贵重物品，关好门窗</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13</w:t>
      </w:r>
      <w:r w:rsidRPr="00072AC6">
        <w:rPr>
          <w:rFonts w:ascii="Times New Roman" w:eastAsia="仿宋_GB2312" w:hAnsi="Times New Roman" w:cs="Times New Roman"/>
          <w:sz w:val="32"/>
          <w:szCs w:val="32"/>
        </w:rPr>
        <w:t>、业主寄存钥匙开门服务：</w:t>
      </w:r>
      <w:r w:rsidRPr="00072AC6">
        <w:rPr>
          <w:rFonts w:ascii="Times New Roman" w:eastAsia="仿宋_GB2312" w:hAnsi="Times New Roman" w:cs="Times New Roman"/>
          <w:sz w:val="32"/>
          <w:szCs w:val="32"/>
        </w:rPr>
        <w:t>15</w:t>
      </w:r>
      <w:r w:rsidRPr="00072AC6">
        <w:rPr>
          <w:rFonts w:ascii="Times New Roman" w:eastAsia="仿宋_GB2312" w:hAnsi="Times New Roman" w:cs="Times New Roman"/>
          <w:sz w:val="32"/>
          <w:szCs w:val="32"/>
        </w:rPr>
        <w:t>分钟内到达现场、正确率</w:t>
      </w:r>
      <w:r w:rsidRPr="00072AC6">
        <w:rPr>
          <w:rFonts w:ascii="Times New Roman" w:eastAsia="仿宋_GB2312" w:hAnsi="Times New Roman" w:cs="Times New Roman"/>
          <w:sz w:val="32"/>
          <w:szCs w:val="32"/>
        </w:rPr>
        <w:t>100%</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14</w:t>
      </w:r>
      <w:r w:rsidRPr="00072AC6">
        <w:rPr>
          <w:rFonts w:ascii="Times New Roman" w:eastAsia="仿宋_GB2312" w:hAnsi="Times New Roman" w:cs="Times New Roman"/>
          <w:sz w:val="32"/>
          <w:szCs w:val="32"/>
        </w:rPr>
        <w:t>、游泳池救生演练：</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15</w:t>
      </w:r>
      <w:r w:rsidRPr="00072AC6">
        <w:rPr>
          <w:rFonts w:ascii="Times New Roman" w:eastAsia="仿宋_GB2312" w:hAnsi="Times New Roman" w:cs="Times New Roman"/>
          <w:sz w:val="32"/>
          <w:szCs w:val="32"/>
        </w:rPr>
        <w:t>、防汛、跑水应急演练</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16</w:t>
      </w:r>
      <w:r w:rsidRPr="00072AC6">
        <w:rPr>
          <w:rFonts w:ascii="Times New Roman" w:eastAsia="仿宋_GB2312" w:hAnsi="Times New Roman" w:cs="Times New Roman"/>
          <w:sz w:val="32"/>
          <w:szCs w:val="32"/>
        </w:rPr>
        <w:t>、电梯困人、突发事件等应急演练：</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17</w:t>
      </w:r>
      <w:r w:rsidRPr="00072AC6">
        <w:rPr>
          <w:rFonts w:ascii="Times New Roman" w:eastAsia="仿宋_GB2312" w:hAnsi="Times New Roman" w:cs="Times New Roman"/>
          <w:sz w:val="32"/>
          <w:szCs w:val="32"/>
        </w:rPr>
        <w:t>、消防通道检查：每天检查消防通道</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次、每月进行</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次消防检查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18</w:t>
      </w:r>
      <w:r w:rsidRPr="00072AC6">
        <w:rPr>
          <w:rFonts w:ascii="Times New Roman" w:eastAsia="仿宋_GB2312" w:hAnsi="Times New Roman" w:cs="Times New Roman"/>
          <w:sz w:val="32"/>
          <w:szCs w:val="32"/>
        </w:rPr>
        <w:t>、质量要求：无违章用电、用火情况、消防通道无堵塞、现场无易燃易爆物品、排油烟管道定期清洗，无火险隐患、煤气管路无私自改动煤气泄漏报警器完好、消防器材配备标准符合要</w:t>
      </w:r>
      <w:r w:rsidRPr="00072AC6">
        <w:rPr>
          <w:rFonts w:ascii="Times New Roman" w:eastAsia="仿宋_GB2312" w:hAnsi="Times New Roman" w:cs="Times New Roman"/>
          <w:sz w:val="32"/>
          <w:szCs w:val="32"/>
        </w:rPr>
        <w:lastRenderedPageBreak/>
        <w:t>求</w:t>
      </w:r>
    </w:p>
    <w:p w:rsidR="00072AC6" w:rsidRPr="00072AC6" w:rsidRDefault="00072AC6" w:rsidP="00093F31">
      <w:pPr>
        <w:spacing w:line="560" w:lineRule="exact"/>
        <w:ind w:firstLineChars="200" w:firstLine="640"/>
        <w:rPr>
          <w:rFonts w:ascii="Times New Roman" w:eastAsia="仿宋_GB2312" w:hAnsi="Times New Roman" w:cs="Times New Roman"/>
          <w:sz w:val="32"/>
          <w:szCs w:val="32"/>
        </w:rPr>
      </w:pPr>
      <w:r w:rsidRPr="00072AC6">
        <w:rPr>
          <w:rFonts w:ascii="楷体_GB2312" w:eastAsia="楷体_GB2312" w:hAnsi="楷体_GB2312" w:cs="楷体_GB2312" w:hint="eastAsia"/>
          <w:sz w:val="32"/>
          <w:szCs w:val="32"/>
        </w:rPr>
        <w:t>（四）保洁服务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、楼内照明灯具清洁频次：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、石材清洁频次：拖擦</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天，晶面处理</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季度；</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、地板清洁频次：拖擦</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天；打蜡抛光</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季度；</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、地毯清洁频次：每天清扫，每周吸尘，</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季度清洗</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、天花保洁清洁频次：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6</w:t>
      </w:r>
      <w:r w:rsidRPr="00072AC6">
        <w:rPr>
          <w:rFonts w:ascii="Times New Roman" w:eastAsia="仿宋_GB2312" w:hAnsi="Times New Roman" w:cs="Times New Roman"/>
          <w:sz w:val="32"/>
          <w:szCs w:val="32"/>
        </w:rPr>
        <w:t>、消防栓箱、灭火器等消防设施清洁频次：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7</w:t>
      </w:r>
      <w:r w:rsidRPr="00072AC6">
        <w:rPr>
          <w:rFonts w:ascii="Times New Roman" w:eastAsia="仿宋_GB2312" w:hAnsi="Times New Roman" w:cs="Times New Roman"/>
          <w:sz w:val="32"/>
          <w:szCs w:val="32"/>
        </w:rPr>
        <w:t>、毛坯空置房清洁频次：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月巡视通风，全面清洁</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8</w:t>
      </w:r>
      <w:r w:rsidRPr="00072AC6">
        <w:rPr>
          <w:rFonts w:ascii="Times New Roman" w:eastAsia="仿宋_GB2312" w:hAnsi="Times New Roman" w:cs="Times New Roman"/>
          <w:sz w:val="32"/>
          <w:szCs w:val="32"/>
        </w:rPr>
        <w:t>、天台、架空层、避难层清洁频次：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9</w:t>
      </w:r>
      <w:r w:rsidRPr="00072AC6">
        <w:rPr>
          <w:rFonts w:ascii="Times New Roman" w:eastAsia="仿宋_GB2312" w:hAnsi="Times New Roman" w:cs="Times New Roman"/>
          <w:sz w:val="32"/>
          <w:szCs w:val="32"/>
        </w:rPr>
        <w:t>、外墙清洁清洗频次：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10</w:t>
      </w:r>
      <w:r w:rsidRPr="00072AC6">
        <w:rPr>
          <w:rFonts w:ascii="Times New Roman" w:eastAsia="仿宋_GB2312" w:hAnsi="Times New Roman" w:cs="Times New Roman"/>
          <w:sz w:val="32"/>
          <w:szCs w:val="32"/>
        </w:rPr>
        <w:t>、垃圾桶、果壳箱清洁频次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11</w:t>
      </w:r>
      <w:r w:rsidRPr="00072AC6">
        <w:rPr>
          <w:rFonts w:ascii="Times New Roman" w:eastAsia="仿宋_GB2312" w:hAnsi="Times New Roman" w:cs="Times New Roman"/>
          <w:sz w:val="32"/>
          <w:szCs w:val="32"/>
        </w:rPr>
        <w:t>、垃圾收集、清运：收集</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日清运，日产日清，设分类垃圾桶，垃圾分类收集，无垃圾桶满溢现象果壳箱内垃圾不超过</w:t>
      </w:r>
      <w:r w:rsidRPr="00072AC6">
        <w:rPr>
          <w:rFonts w:ascii="Times New Roman" w:eastAsia="仿宋_GB2312" w:hAnsi="Times New Roman" w:cs="Times New Roman"/>
          <w:sz w:val="32"/>
          <w:szCs w:val="32"/>
        </w:rPr>
        <w:t>2/3</w:t>
      </w:r>
      <w:r w:rsidRPr="00072AC6">
        <w:rPr>
          <w:rFonts w:ascii="Times New Roman" w:eastAsia="仿宋_GB2312" w:hAnsi="Times New Roman" w:cs="Times New Roman"/>
          <w:sz w:val="32"/>
          <w:szCs w:val="32"/>
        </w:rPr>
        <w:t>，清运时间避开业主出入高峰时间段</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12</w:t>
      </w:r>
      <w:r w:rsidRPr="00072AC6">
        <w:rPr>
          <w:rFonts w:ascii="Times New Roman" w:eastAsia="仿宋_GB2312" w:hAnsi="Times New Roman" w:cs="Times New Roman"/>
          <w:sz w:val="32"/>
          <w:szCs w:val="32"/>
        </w:rPr>
        <w:t>、消防通道地面清洁频次：拖洗</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天，一周覆盖一次</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13</w:t>
      </w:r>
      <w:r w:rsidRPr="00072AC6">
        <w:rPr>
          <w:rFonts w:ascii="Times New Roman" w:eastAsia="仿宋_GB2312" w:hAnsi="Times New Roman" w:cs="Times New Roman"/>
          <w:sz w:val="32"/>
          <w:szCs w:val="32"/>
        </w:rPr>
        <w:t>、楼道清洁频次：拖洗</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13</w:t>
      </w:r>
      <w:r w:rsidRPr="00072AC6">
        <w:rPr>
          <w:rFonts w:ascii="Times New Roman" w:eastAsia="仿宋_GB2312" w:hAnsi="Times New Roman" w:cs="Times New Roman"/>
          <w:sz w:val="32"/>
          <w:szCs w:val="32"/>
        </w:rPr>
        <w:t>、墙面清洁频次：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14</w:t>
      </w:r>
      <w:r w:rsidRPr="00072AC6">
        <w:rPr>
          <w:rFonts w:ascii="Times New Roman" w:eastAsia="仿宋_GB2312" w:hAnsi="Times New Roman" w:cs="Times New Roman"/>
          <w:sz w:val="32"/>
          <w:szCs w:val="32"/>
        </w:rPr>
        <w:t>、消防通道扶手清洁频次：擦抹</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15</w:t>
      </w:r>
      <w:r w:rsidRPr="00072AC6">
        <w:rPr>
          <w:rFonts w:ascii="Times New Roman" w:eastAsia="仿宋_GB2312" w:hAnsi="Times New Roman" w:cs="Times New Roman"/>
          <w:sz w:val="32"/>
          <w:szCs w:val="32"/>
        </w:rPr>
        <w:t>、通道门、消防门清洁频次：擦抹</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16</w:t>
      </w:r>
      <w:r w:rsidRPr="00072AC6">
        <w:rPr>
          <w:rFonts w:ascii="Times New Roman" w:eastAsia="仿宋_GB2312" w:hAnsi="Times New Roman" w:cs="Times New Roman"/>
          <w:sz w:val="32"/>
          <w:szCs w:val="32"/>
        </w:rPr>
        <w:t>、玻璃窗及窗框清洁频次：擦抹</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17</w:t>
      </w:r>
      <w:r w:rsidRPr="00072AC6">
        <w:rPr>
          <w:rFonts w:ascii="Times New Roman" w:eastAsia="仿宋_GB2312" w:hAnsi="Times New Roman" w:cs="Times New Roman"/>
          <w:sz w:val="32"/>
          <w:szCs w:val="32"/>
        </w:rPr>
        <w:t>、线盒、开关盒、应急指示灯、消防警铃清洁频次：擦抹</w:t>
      </w:r>
      <w:r w:rsidRPr="00072AC6">
        <w:rPr>
          <w:rFonts w:ascii="Times New Roman" w:eastAsia="仿宋_GB2312" w:hAnsi="Times New Roman" w:cs="Times New Roman"/>
          <w:sz w:val="32"/>
          <w:szCs w:val="32"/>
        </w:rPr>
        <w:lastRenderedPageBreak/>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18</w:t>
      </w:r>
      <w:r w:rsidRPr="00072AC6">
        <w:rPr>
          <w:rFonts w:ascii="Times New Roman" w:eastAsia="仿宋_GB2312" w:hAnsi="Times New Roman" w:cs="Times New Roman"/>
          <w:sz w:val="32"/>
          <w:szCs w:val="32"/>
        </w:rPr>
        <w:t>、地面清洁频次：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19</w:t>
      </w:r>
      <w:r w:rsidRPr="00072AC6">
        <w:rPr>
          <w:rFonts w:ascii="Times New Roman" w:eastAsia="仿宋_GB2312" w:hAnsi="Times New Roman" w:cs="Times New Roman"/>
          <w:sz w:val="32"/>
          <w:szCs w:val="32"/>
        </w:rPr>
        <w:t>、墙面清洁频次：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20</w:t>
      </w:r>
      <w:r w:rsidRPr="00072AC6">
        <w:rPr>
          <w:rFonts w:ascii="Times New Roman" w:eastAsia="仿宋_GB2312" w:hAnsi="Times New Roman" w:cs="Times New Roman"/>
          <w:sz w:val="32"/>
          <w:szCs w:val="32"/>
        </w:rPr>
        <w:t>、按钮面板清洁、消毒频次：清洁</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天；消毒</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21</w:t>
      </w:r>
      <w:r w:rsidRPr="00072AC6">
        <w:rPr>
          <w:rFonts w:ascii="Times New Roman" w:eastAsia="仿宋_GB2312" w:hAnsi="Times New Roman" w:cs="Times New Roman"/>
          <w:sz w:val="32"/>
          <w:szCs w:val="32"/>
        </w:rPr>
        <w:t>、地面清洁频次：水泥地面：清扫</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天，冲洗</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月；环氧树脂地面：拖洗</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天，推尘</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22</w:t>
      </w:r>
      <w:r w:rsidRPr="00072AC6">
        <w:rPr>
          <w:rFonts w:ascii="Times New Roman" w:eastAsia="仿宋_GB2312" w:hAnsi="Times New Roman" w:cs="Times New Roman"/>
          <w:sz w:val="32"/>
          <w:szCs w:val="32"/>
        </w:rPr>
        <w:t>、管线清洁频次：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23</w:t>
      </w:r>
      <w:r w:rsidRPr="00072AC6">
        <w:rPr>
          <w:rFonts w:ascii="Times New Roman" w:eastAsia="仿宋_GB2312" w:hAnsi="Times New Roman" w:cs="Times New Roman"/>
          <w:sz w:val="32"/>
          <w:szCs w:val="32"/>
        </w:rPr>
        <w:t>、休闲桌椅清洁频次：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天（雨后</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小时完成清洁）</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23</w:t>
      </w:r>
      <w:r w:rsidRPr="00072AC6">
        <w:rPr>
          <w:rFonts w:ascii="Times New Roman" w:eastAsia="仿宋_GB2312" w:hAnsi="Times New Roman" w:cs="Times New Roman"/>
          <w:sz w:val="32"/>
          <w:szCs w:val="32"/>
        </w:rPr>
        <w:t>、雨棚清洁频次：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24</w:t>
      </w:r>
      <w:r w:rsidRPr="00072AC6">
        <w:rPr>
          <w:rFonts w:ascii="Times New Roman" w:eastAsia="仿宋_GB2312" w:hAnsi="Times New Roman" w:cs="Times New Roman"/>
          <w:sz w:val="32"/>
          <w:szCs w:val="32"/>
        </w:rPr>
        <w:t>、摩托车</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自行车棚清洁频次：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25</w:t>
      </w:r>
      <w:r w:rsidRPr="00072AC6">
        <w:rPr>
          <w:rFonts w:ascii="Times New Roman" w:eastAsia="仿宋_GB2312" w:hAnsi="Times New Roman" w:cs="Times New Roman"/>
          <w:sz w:val="32"/>
          <w:szCs w:val="32"/>
        </w:rPr>
        <w:t>、信报箱、游乐设施清洁频次：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天，消毒粉消毒</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周</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26</w:t>
      </w:r>
      <w:r w:rsidRPr="00072AC6">
        <w:rPr>
          <w:rFonts w:ascii="Times New Roman" w:eastAsia="仿宋_GB2312" w:hAnsi="Times New Roman" w:cs="Times New Roman"/>
          <w:sz w:val="32"/>
          <w:szCs w:val="32"/>
        </w:rPr>
        <w:t>、游乐设施雨后</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小时完成清洁</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27</w:t>
      </w:r>
      <w:r w:rsidRPr="00072AC6">
        <w:rPr>
          <w:rFonts w:ascii="Times New Roman" w:eastAsia="仿宋_GB2312" w:hAnsi="Times New Roman" w:cs="Times New Roman"/>
          <w:sz w:val="32"/>
          <w:szCs w:val="32"/>
        </w:rPr>
        <w:t>、室外标识、宣传栏清洁频次：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28</w:t>
      </w:r>
      <w:r w:rsidRPr="00072AC6">
        <w:rPr>
          <w:rFonts w:ascii="Times New Roman" w:eastAsia="仿宋_GB2312" w:hAnsi="Times New Roman" w:cs="Times New Roman"/>
          <w:sz w:val="32"/>
          <w:szCs w:val="32"/>
        </w:rPr>
        <w:t>、道闸、亭台、栏杆、雕塑小品清洁频次：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29</w:t>
      </w:r>
      <w:r w:rsidRPr="00072AC6">
        <w:rPr>
          <w:rFonts w:ascii="Times New Roman" w:eastAsia="仿宋_GB2312" w:hAnsi="Times New Roman" w:cs="Times New Roman"/>
          <w:sz w:val="32"/>
          <w:szCs w:val="32"/>
        </w:rPr>
        <w:t>、有动、植物水景清洁频次：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30</w:t>
      </w:r>
      <w:r w:rsidRPr="00072AC6">
        <w:rPr>
          <w:rFonts w:ascii="Times New Roman" w:eastAsia="仿宋_GB2312" w:hAnsi="Times New Roman" w:cs="Times New Roman"/>
          <w:sz w:val="32"/>
          <w:szCs w:val="32"/>
        </w:rPr>
        <w:t>、无动、植物水景及喷泉清洁频次：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天</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31</w:t>
      </w:r>
      <w:r w:rsidRPr="00072AC6">
        <w:rPr>
          <w:rFonts w:ascii="Times New Roman" w:eastAsia="仿宋_GB2312" w:hAnsi="Times New Roman" w:cs="Times New Roman"/>
          <w:sz w:val="32"/>
          <w:szCs w:val="32"/>
        </w:rPr>
        <w:t>、水质处理频次：有动植物水景</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月；喷泉及无动植物水景按时进行水质循环</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32</w:t>
      </w:r>
      <w:r w:rsidRPr="00072AC6">
        <w:rPr>
          <w:rFonts w:ascii="Times New Roman" w:eastAsia="仿宋_GB2312" w:hAnsi="Times New Roman" w:cs="Times New Roman"/>
          <w:sz w:val="32"/>
          <w:szCs w:val="32"/>
        </w:rPr>
        <w:t>、明沟</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渠清理频次：雨季</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月，日常</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33</w:t>
      </w:r>
      <w:r w:rsidRPr="00072AC6">
        <w:rPr>
          <w:rFonts w:ascii="Times New Roman" w:eastAsia="仿宋_GB2312" w:hAnsi="Times New Roman" w:cs="Times New Roman"/>
          <w:sz w:val="32"/>
          <w:szCs w:val="32"/>
        </w:rPr>
        <w:t>、暗井</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渠清理频次：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34</w:t>
      </w:r>
      <w:r w:rsidRPr="00072AC6">
        <w:rPr>
          <w:rFonts w:ascii="Times New Roman" w:eastAsia="仿宋_GB2312" w:hAnsi="Times New Roman" w:cs="Times New Roman"/>
          <w:sz w:val="32"/>
          <w:szCs w:val="32"/>
        </w:rPr>
        <w:t>、化粪池、隔油池清理频次</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半年</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lastRenderedPageBreak/>
        <w:t>35</w:t>
      </w:r>
      <w:r w:rsidRPr="00072AC6">
        <w:rPr>
          <w:rFonts w:ascii="Times New Roman" w:eastAsia="仿宋_GB2312" w:hAnsi="Times New Roman" w:cs="Times New Roman"/>
          <w:sz w:val="32"/>
          <w:szCs w:val="32"/>
        </w:rPr>
        <w:t>、蚊蝇、蟑螂：</w:t>
      </w:r>
      <w:r w:rsidRPr="00072AC6">
        <w:rPr>
          <w:rFonts w:ascii="Times New Roman" w:eastAsia="仿宋_GB2312" w:hAnsi="Times New Roman" w:cs="Times New Roman"/>
          <w:sz w:val="32"/>
          <w:szCs w:val="32"/>
        </w:rPr>
        <w:t>11</w:t>
      </w:r>
      <w:r w:rsidRPr="00072AC6">
        <w:rPr>
          <w:rFonts w:ascii="Times New Roman" w:eastAsia="仿宋_GB2312" w:hAnsi="Times New Roman" w:cs="Times New Roman"/>
          <w:sz w:val="32"/>
          <w:szCs w:val="32"/>
        </w:rPr>
        <w:t>月</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次年</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月，</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r w:rsidRPr="00072AC6">
        <w:rPr>
          <w:rFonts w:ascii="Times New Roman" w:eastAsia="仿宋_GB2312" w:hAnsi="Times New Roman" w:cs="Times New Roman"/>
          <w:sz w:val="32"/>
          <w:szCs w:val="32"/>
        </w:rPr>
        <w:t>5-10</w:t>
      </w:r>
      <w:r w:rsidRPr="00072AC6">
        <w:rPr>
          <w:rFonts w:ascii="Times New Roman" w:eastAsia="仿宋_GB2312" w:hAnsi="Times New Roman" w:cs="Times New Roman"/>
          <w:sz w:val="32"/>
          <w:szCs w:val="32"/>
        </w:rPr>
        <w:t>月每月不少于</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次；烟炮消杀</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月</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36</w:t>
      </w:r>
      <w:r w:rsidRPr="00072AC6">
        <w:rPr>
          <w:rFonts w:ascii="Times New Roman" w:eastAsia="仿宋_GB2312" w:hAnsi="Times New Roman" w:cs="Times New Roman"/>
          <w:sz w:val="32"/>
          <w:szCs w:val="32"/>
        </w:rPr>
        <w:t>、灭鼠：冬季</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夏季</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月，室内无鼠迹，室外累计</w:t>
      </w:r>
      <w:r w:rsidRPr="00072AC6">
        <w:rPr>
          <w:rFonts w:ascii="Times New Roman" w:eastAsia="仿宋_GB2312" w:hAnsi="Times New Roman" w:cs="Times New Roman"/>
          <w:sz w:val="32"/>
          <w:szCs w:val="32"/>
        </w:rPr>
        <w:t>2000</w:t>
      </w:r>
      <w:r w:rsidRPr="00072AC6">
        <w:rPr>
          <w:rFonts w:ascii="Times New Roman" w:eastAsia="仿宋_GB2312" w:hAnsi="Times New Roman" w:cs="Times New Roman"/>
          <w:sz w:val="32"/>
          <w:szCs w:val="32"/>
        </w:rPr>
        <w:t>平米，鼠迹不超过</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处</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37</w:t>
      </w:r>
      <w:r w:rsidRPr="00072AC6">
        <w:rPr>
          <w:rFonts w:ascii="Times New Roman" w:eastAsia="仿宋_GB2312" w:hAnsi="Times New Roman" w:cs="Times New Roman"/>
          <w:sz w:val="32"/>
          <w:szCs w:val="32"/>
        </w:rPr>
        <w:t>、白蚁防治：根据当地防疫要求频次组织白蚁消杀。专业公司全面巡检，发现蚁情即时处置</w:t>
      </w:r>
    </w:p>
    <w:p w:rsidR="00072AC6" w:rsidRPr="00072AC6" w:rsidRDefault="00072AC6" w:rsidP="00093F31">
      <w:pPr>
        <w:spacing w:line="560" w:lineRule="exact"/>
        <w:ind w:firstLineChars="200" w:firstLine="640"/>
        <w:rPr>
          <w:rFonts w:ascii="Times New Roman" w:eastAsia="仿宋_GB2312" w:hAnsi="Times New Roman" w:cs="Times New Roman"/>
          <w:sz w:val="32"/>
          <w:szCs w:val="32"/>
        </w:rPr>
      </w:pPr>
      <w:r w:rsidRPr="00072AC6">
        <w:rPr>
          <w:rFonts w:ascii="楷体_GB2312" w:eastAsia="楷体_GB2312" w:hAnsi="楷体_GB2312" w:cs="楷体_GB2312" w:hint="eastAsia"/>
          <w:sz w:val="32"/>
          <w:szCs w:val="32"/>
        </w:rPr>
        <w:t>（五）绿化养护</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、乔木养护：修剪：</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年，无枯枝，侧枝不低于</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米，主侧枝分布均匀，无树钉；不阻碍车辆和行人通过；施肥：</w:t>
      </w: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年，有机肥</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斤</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株次，复合肥</w:t>
      </w:r>
      <w:r w:rsidRPr="00072AC6">
        <w:rPr>
          <w:rFonts w:ascii="Times New Roman" w:eastAsia="仿宋_GB2312" w:hAnsi="Times New Roman" w:cs="Times New Roman"/>
          <w:sz w:val="32"/>
          <w:szCs w:val="32"/>
        </w:rPr>
        <w:t>0.2</w:t>
      </w:r>
      <w:r w:rsidRPr="00072AC6">
        <w:rPr>
          <w:rFonts w:ascii="Times New Roman" w:eastAsia="仿宋_GB2312" w:hAnsi="Times New Roman" w:cs="Times New Roman"/>
          <w:sz w:val="32"/>
          <w:szCs w:val="32"/>
        </w:rPr>
        <w:t>斤</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株；病虫害防治：</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年，病虫害率</w:t>
      </w:r>
      <w:r w:rsidRPr="00072AC6">
        <w:rPr>
          <w:rFonts w:ascii="Times New Roman" w:eastAsia="仿宋_GB2312" w:hAnsi="Times New Roman" w:cs="Times New Roman"/>
          <w:sz w:val="32"/>
          <w:szCs w:val="32"/>
        </w:rPr>
        <w:t>8%</w:t>
      </w:r>
      <w:r w:rsidRPr="00072AC6">
        <w:rPr>
          <w:rFonts w:ascii="Times New Roman" w:eastAsia="仿宋_GB2312" w:hAnsi="Times New Roman" w:cs="Times New Roman"/>
          <w:sz w:val="32"/>
          <w:szCs w:val="32"/>
        </w:rPr>
        <w:t>以下；补种：</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周内，种类、规格可调，成活率</w:t>
      </w:r>
      <w:r w:rsidRPr="00072AC6">
        <w:rPr>
          <w:rFonts w:ascii="Times New Roman" w:eastAsia="仿宋_GB2312" w:hAnsi="Times New Roman" w:cs="Times New Roman"/>
          <w:sz w:val="32"/>
          <w:szCs w:val="32"/>
        </w:rPr>
        <w:t>90%</w:t>
      </w:r>
      <w:r w:rsidRPr="00072AC6">
        <w:rPr>
          <w:rFonts w:ascii="Times New Roman" w:eastAsia="仿宋_GB2312" w:hAnsi="Times New Roman" w:cs="Times New Roman"/>
          <w:sz w:val="32"/>
          <w:szCs w:val="32"/>
        </w:rPr>
        <w:t>以上；防台风：树高</w:t>
      </w: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米以上，</w:t>
      </w:r>
      <w:r w:rsidRPr="00072AC6">
        <w:rPr>
          <w:rFonts w:ascii="Times New Roman" w:eastAsia="仿宋_GB2312" w:hAnsi="Times New Roman" w:cs="Times New Roman"/>
          <w:sz w:val="32"/>
          <w:szCs w:val="32"/>
        </w:rPr>
        <w:t>100%</w:t>
      </w:r>
      <w:r w:rsidRPr="00072AC6">
        <w:rPr>
          <w:rFonts w:ascii="Times New Roman" w:eastAsia="仿宋_GB2312" w:hAnsi="Times New Roman" w:cs="Times New Roman"/>
          <w:sz w:val="32"/>
          <w:szCs w:val="32"/>
        </w:rPr>
        <w:t>配置防台风支架</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、灌木养护：修剪频次：</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生长季；造型质量要求：造型绿篱成型，与周边环境协调，层次错落，无缺剪、漏剪，新长枝不超过</w:t>
      </w:r>
      <w:r w:rsidRPr="00072AC6">
        <w:rPr>
          <w:rFonts w:ascii="Times New Roman" w:eastAsia="仿宋_GB2312" w:hAnsi="Times New Roman" w:cs="Times New Roman"/>
          <w:sz w:val="32"/>
          <w:szCs w:val="32"/>
        </w:rPr>
        <w:t>15</w:t>
      </w:r>
      <w:r w:rsidRPr="00072AC6">
        <w:rPr>
          <w:rFonts w:ascii="Times New Roman" w:eastAsia="仿宋_GB2312" w:hAnsi="Times New Roman" w:cs="Times New Roman"/>
          <w:sz w:val="32"/>
          <w:szCs w:val="32"/>
        </w:rPr>
        <w:t>厘米</w:t>
      </w:r>
      <w:r w:rsidRPr="00072AC6">
        <w:rPr>
          <w:rFonts w:ascii="Times New Roman" w:eastAsia="仿宋_GB2312" w:hAnsi="Times New Roman" w:cs="Times New Roman" w:hint="eastAsia"/>
          <w:sz w:val="32"/>
          <w:szCs w:val="32"/>
        </w:rPr>
        <w:t>；浇水无缺水，无涝施肥后浇水及时，覆土平整，肥料不露出土面；补种：</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周内，规格可调，成活率</w:t>
      </w:r>
      <w:r w:rsidRPr="00072AC6">
        <w:rPr>
          <w:rFonts w:ascii="Times New Roman" w:eastAsia="仿宋_GB2312" w:hAnsi="Times New Roman" w:cs="Times New Roman"/>
          <w:sz w:val="32"/>
          <w:szCs w:val="32"/>
        </w:rPr>
        <w:t>90%</w:t>
      </w:r>
      <w:r w:rsidRPr="00072AC6">
        <w:rPr>
          <w:rFonts w:ascii="Times New Roman" w:eastAsia="仿宋_GB2312" w:hAnsi="Times New Roman" w:cs="Times New Roman"/>
          <w:sz w:val="32"/>
          <w:szCs w:val="32"/>
        </w:rPr>
        <w:t>以上</w:t>
      </w:r>
    </w:p>
    <w:p w:rsidR="00072AC6" w:rsidRPr="00072AC6" w:rsidRDefault="00072AC6" w:rsidP="00072AC6">
      <w:pPr>
        <w:spacing w:line="560" w:lineRule="exact"/>
        <w:ind w:leftChars="-28" w:left="-59" w:firstLineChars="200" w:firstLine="640"/>
        <w:rPr>
          <w:rFonts w:ascii="Times New Roman" w:eastAsia="仿宋_GB2312" w:hAnsi="Times New Roman" w:cs="Times New Roman"/>
          <w:sz w:val="32"/>
          <w:szCs w:val="32"/>
        </w:rPr>
      </w:pP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、草坪养护：平整度：草坪目视平整，无坑洼、草坪草高度</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草坪草高度基本一致，高度为自然生长高度冷季草</w:t>
      </w:r>
      <w:r w:rsidRPr="00072AC6">
        <w:rPr>
          <w:rFonts w:ascii="Times New Roman" w:eastAsia="仿宋_GB2312" w:hAnsi="Times New Roman" w:cs="Times New Roman"/>
          <w:sz w:val="32"/>
          <w:szCs w:val="32"/>
        </w:rPr>
        <w:t>10-12</w:t>
      </w:r>
      <w:r w:rsidRPr="00072AC6">
        <w:rPr>
          <w:rFonts w:ascii="Times New Roman" w:eastAsia="仿宋_GB2312" w:hAnsi="Times New Roman" w:cs="Times New Roman"/>
          <w:sz w:val="32"/>
          <w:szCs w:val="32"/>
        </w:rPr>
        <w:t>厘米；暖季草</w:t>
      </w:r>
      <w:r w:rsidRPr="00072AC6">
        <w:rPr>
          <w:rFonts w:ascii="Times New Roman" w:eastAsia="仿宋_GB2312" w:hAnsi="Times New Roman" w:cs="Times New Roman"/>
          <w:sz w:val="32"/>
          <w:szCs w:val="32"/>
        </w:rPr>
        <w:t>6-8</w:t>
      </w:r>
      <w:r w:rsidRPr="00072AC6">
        <w:rPr>
          <w:rFonts w:ascii="Times New Roman" w:eastAsia="仿宋_GB2312" w:hAnsi="Times New Roman" w:cs="Times New Roman"/>
          <w:sz w:val="32"/>
          <w:szCs w:val="32"/>
        </w:rPr>
        <w:t>厘米、覆盖度：单块草坪无超过</w:t>
      </w:r>
      <w:r w:rsidRPr="00072AC6">
        <w:rPr>
          <w:rFonts w:ascii="Times New Roman" w:eastAsia="仿宋_GB2312" w:hAnsi="Times New Roman" w:cs="Times New Roman"/>
          <w:sz w:val="32"/>
          <w:szCs w:val="32"/>
        </w:rPr>
        <w:t>0.25</w:t>
      </w:r>
      <w:r w:rsidRPr="00072AC6">
        <w:rPr>
          <w:rFonts w:ascii="Times New Roman" w:eastAsia="仿宋_GB2312" w:hAnsi="Times New Roman" w:cs="Times New Roman"/>
          <w:sz w:val="32"/>
          <w:szCs w:val="32"/>
        </w:rPr>
        <w:t>平米；裸露点、补种：同种草种，一月内密闭的达</w:t>
      </w:r>
      <w:r w:rsidRPr="00072AC6">
        <w:rPr>
          <w:rFonts w:ascii="Times New Roman" w:eastAsia="仿宋_GB2312" w:hAnsi="Times New Roman" w:cs="Times New Roman"/>
          <w:sz w:val="32"/>
          <w:szCs w:val="32"/>
        </w:rPr>
        <w:t>95%</w:t>
      </w:r>
      <w:r w:rsidRPr="00072AC6">
        <w:rPr>
          <w:rFonts w:ascii="Times New Roman" w:eastAsia="仿宋_GB2312" w:hAnsi="Times New Roman" w:cs="Times New Roman"/>
          <w:sz w:val="32"/>
          <w:szCs w:val="32"/>
        </w:rPr>
        <w:t>以上、浇水：草坪冬、春季灌水每季不少于</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次；夏、秋季根据生长需要不定时浇水草坪</w:t>
      </w:r>
      <w:r w:rsidRPr="00072AC6">
        <w:rPr>
          <w:rFonts w:ascii="Times New Roman" w:eastAsia="仿宋_GB2312" w:hAnsi="Times New Roman" w:cs="Times New Roman"/>
          <w:sz w:val="32"/>
          <w:szCs w:val="32"/>
        </w:rPr>
        <w:lastRenderedPageBreak/>
        <w:t>无因缺水出现卷叶现象；无因过度浇水出现渍水长于</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小时现象；施肥：秋末冬初施肥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次，入春施肥</w:t>
      </w:r>
      <w:r w:rsidRPr="00072AC6">
        <w:rPr>
          <w:rFonts w:ascii="Times New Roman" w:eastAsia="仿宋_GB2312" w:hAnsi="Times New Roman" w:cs="Times New Roman"/>
          <w:sz w:val="32"/>
          <w:szCs w:val="32"/>
        </w:rPr>
        <w:t>1</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月中旬施缓释肥一次；修剪：草坪水平修剪平整基本一致，修剪无明显高度差，草坪生长期</w:t>
      </w:r>
      <w:r w:rsidRPr="00072AC6">
        <w:rPr>
          <w:rFonts w:ascii="Times New Roman" w:eastAsia="仿宋_GB2312" w:hAnsi="Times New Roman" w:cs="Times New Roman"/>
          <w:sz w:val="32"/>
          <w:szCs w:val="32"/>
        </w:rPr>
        <w:t>2-3</w:t>
      </w:r>
      <w:r w:rsidRPr="00072AC6">
        <w:rPr>
          <w:rFonts w:ascii="Times New Roman" w:eastAsia="仿宋_GB2312" w:hAnsi="Times New Roman" w:cs="Times New Roman"/>
          <w:sz w:val="32"/>
          <w:szCs w:val="32"/>
        </w:rPr>
        <w:t>次</w:t>
      </w:r>
      <w:r w:rsidRPr="00072AC6">
        <w:rPr>
          <w:rFonts w:ascii="Times New Roman" w:eastAsia="仿宋_GB2312" w:hAnsi="Times New Roman" w:cs="Times New Roman"/>
          <w:sz w:val="32"/>
          <w:szCs w:val="32"/>
        </w:rPr>
        <w:t>/</w:t>
      </w:r>
      <w:r w:rsidRPr="00072AC6">
        <w:rPr>
          <w:rFonts w:ascii="Times New Roman" w:eastAsia="仿宋_GB2312" w:hAnsi="Times New Roman" w:cs="Times New Roman"/>
          <w:sz w:val="32"/>
          <w:szCs w:val="32"/>
        </w:rPr>
        <w:t>月修剪一次；、病害防治：草坪春初秋末各进行一次药物防病作业，草坪无严重病害现象草坪病斑面积小于</w:t>
      </w: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；虫害防治：草坪药物虫害防治作业每年不少于</w:t>
      </w:r>
      <w:r w:rsidRPr="00072AC6">
        <w:rPr>
          <w:rFonts w:ascii="Times New Roman" w:eastAsia="仿宋_GB2312" w:hAnsi="Times New Roman" w:cs="Times New Roman"/>
          <w:sz w:val="32"/>
          <w:szCs w:val="32"/>
        </w:rPr>
        <w:t>2</w:t>
      </w:r>
      <w:r w:rsidRPr="00072AC6">
        <w:rPr>
          <w:rFonts w:ascii="Times New Roman" w:eastAsia="仿宋_GB2312" w:hAnsi="Times New Roman" w:cs="Times New Roman"/>
          <w:sz w:val="32"/>
          <w:szCs w:val="32"/>
        </w:rPr>
        <w:t>次，草坪无严重虫害现象发生，草坪无明显虫蚀叶及虫蚀茎、根现象出现，草坪虫害面积小于</w:t>
      </w:r>
      <w:r w:rsidRPr="00072AC6">
        <w:rPr>
          <w:rFonts w:ascii="Times New Roman" w:eastAsia="仿宋_GB2312" w:hAnsi="Times New Roman" w:cs="Times New Roman"/>
          <w:sz w:val="32"/>
          <w:szCs w:val="32"/>
        </w:rPr>
        <w:t>5</w:t>
      </w:r>
      <w:r w:rsidRPr="00072AC6">
        <w:rPr>
          <w:rFonts w:ascii="Times New Roman" w:eastAsia="仿宋_GB2312" w:hAnsi="Times New Roman" w:cs="Times New Roman"/>
          <w:sz w:val="32"/>
          <w:szCs w:val="32"/>
        </w:rPr>
        <w:t>％；杂草治理：每年初春及冬季末各进行一次杂草治理，草坪无大于</w:t>
      </w:r>
      <w:r w:rsidRPr="00072AC6">
        <w:rPr>
          <w:rFonts w:ascii="Times New Roman" w:eastAsia="仿宋_GB2312" w:hAnsi="Times New Roman" w:cs="Times New Roman"/>
          <w:sz w:val="32"/>
          <w:szCs w:val="32"/>
        </w:rPr>
        <w:t>1m</w:t>
      </w:r>
      <w:r w:rsidRPr="00072AC6">
        <w:rPr>
          <w:rFonts w:ascii="Times New Roman" w:eastAsia="仿宋_GB2312" w:hAnsi="Times New Roman" w:cs="Times New Roman"/>
          <w:sz w:val="32"/>
          <w:szCs w:val="32"/>
          <w:vertAlign w:val="superscript"/>
        </w:rPr>
        <w:t>2</w:t>
      </w:r>
      <w:r w:rsidRPr="00072AC6">
        <w:rPr>
          <w:rFonts w:ascii="Times New Roman" w:eastAsia="仿宋_GB2312" w:hAnsi="Times New Roman" w:cs="Times New Roman" w:hint="eastAsia"/>
          <w:sz w:val="32"/>
          <w:szCs w:val="32"/>
        </w:rPr>
        <w:t>的杂草集中区域；铺沙：秋末冬初铺沙一次，河沙混有机肥，找平、护根四、花坛、时花养护；整体效果：根据季节及花卉情况及时更换，花期、果期正常，造型轮廓清晰；浇水：保证充足水份，无因缺水或浇水过多造成落叶、落花</w:t>
      </w:r>
    </w:p>
    <w:p w:rsidR="00072AC6" w:rsidRDefault="00072AC6" w:rsidP="00072AC6">
      <w:pPr>
        <w:spacing w:line="560" w:lineRule="exact"/>
        <w:ind w:leftChars="-28" w:left="-59" w:firstLineChars="200" w:firstLine="640"/>
        <w:rPr>
          <w:rFonts w:ascii="仿宋_GB2312" w:eastAsia="仿宋_GB2312"/>
          <w:sz w:val="32"/>
          <w:szCs w:val="32"/>
        </w:rPr>
      </w:pPr>
      <w:r w:rsidRPr="00072AC6">
        <w:rPr>
          <w:rFonts w:ascii="Times New Roman" w:eastAsia="仿宋_GB2312" w:hAnsi="Times New Roman" w:cs="Times New Roman"/>
          <w:sz w:val="32"/>
          <w:szCs w:val="32"/>
        </w:rPr>
        <w:t>3</w:t>
      </w:r>
      <w:r w:rsidRPr="00072AC6">
        <w:rPr>
          <w:rFonts w:ascii="Times New Roman" w:eastAsia="仿宋_GB2312" w:hAnsi="Times New Roman" w:cs="Times New Roman"/>
          <w:sz w:val="32"/>
          <w:szCs w:val="32"/>
        </w:rPr>
        <w:t>、绿植租摆、装饰：每年中有</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次以上花卉、景点布置，</w:t>
      </w:r>
      <w:r w:rsidRPr="00072AC6">
        <w:rPr>
          <w:rFonts w:ascii="Times New Roman" w:eastAsia="仿宋_GB2312" w:hAnsi="Times New Roman" w:cs="Times New Roman"/>
          <w:sz w:val="32"/>
          <w:szCs w:val="32"/>
        </w:rPr>
        <w:t>4</w:t>
      </w:r>
      <w:r w:rsidRPr="00072AC6">
        <w:rPr>
          <w:rFonts w:ascii="Times New Roman" w:eastAsia="仿宋_GB2312" w:hAnsi="Times New Roman" w:cs="Times New Roman"/>
          <w:sz w:val="32"/>
          <w:szCs w:val="32"/>
        </w:rPr>
        <w:t>季有花；传统节日在园区主要通道、部位进行节日装饰、花卉布置；园林绿化根据项目定位设计，采用高端植物，体现业主高端品味；在大堂做绿化租摆装饰</w:t>
      </w:r>
    </w:p>
    <w:p w:rsidR="00072AC6" w:rsidRDefault="00072AC6">
      <w:pPr>
        <w:rPr>
          <w:rFonts w:eastAsia="黑体"/>
          <w:snapToGrid w:val="0"/>
          <w:sz w:val="32"/>
          <w:szCs w:val="32"/>
        </w:rPr>
      </w:pPr>
    </w:p>
    <w:p w:rsidR="00072AC6" w:rsidRDefault="00072AC6" w:rsidP="00072AC6">
      <w:pPr>
        <w:spacing w:line="20" w:lineRule="exact"/>
        <w:rPr>
          <w:rFonts w:ascii="仿宋" w:eastAsia="仿宋" w:hAnsi="仿宋" w:cs="Times New Roman"/>
          <w:sz w:val="32"/>
          <w:szCs w:val="32"/>
        </w:rPr>
      </w:pPr>
      <w:bookmarkStart w:id="0" w:name="_GoBack"/>
      <w:bookmarkEnd w:id="0"/>
    </w:p>
    <w:sectPr w:rsidR="00072AC6" w:rsidSect="00072AC6">
      <w:footerReference w:type="default" r:id="rId8"/>
      <w:pgSz w:w="11906" w:h="16838"/>
      <w:pgMar w:top="2098" w:right="1531" w:bottom="1984" w:left="1587" w:header="851" w:footer="1304" w:gutter="0"/>
      <w:pgNumType w:start="4"/>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02F2" w:rsidRDefault="008802F2" w:rsidP="00072AC6">
      <w:r>
        <w:separator/>
      </w:r>
    </w:p>
  </w:endnote>
  <w:endnote w:type="continuationSeparator" w:id="1">
    <w:p w:rsidR="008802F2" w:rsidRDefault="008802F2" w:rsidP="00072AC6">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华文仿宋"/>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00000" w:usb2="00000000" w:usb3="00000000" w:csb0="00040000" w:csb1="00000000"/>
  </w:font>
  <w:font w:name="方正小标宋简体">
    <w:altName w:val="Arial Unicode MS"/>
    <w:charset w:val="86"/>
    <w:family w:val="script"/>
    <w:pitch w:val="default"/>
    <w:sig w:usb0="00000000" w:usb1="184F6CFA" w:usb2="00000012" w:usb3="00000000" w:csb0="00040001" w:csb1="00000000"/>
  </w:font>
  <w:font w:name="方正小标宋_GBK">
    <w:altName w:val="Arial Unicode MS"/>
    <w:charset w:val="86"/>
    <w:family w:val="auto"/>
    <w:pitch w:val="default"/>
    <w:sig w:usb0="00000000" w:usb1="0800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华文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AC6" w:rsidRDefault="00072AC6">
    <w:pPr>
      <w:pStyle w:val="a3"/>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outside;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filled="f" stroked="f" strokeweight=".5pt">
          <v:textbox style="mso-fit-shape-to-text:t" inset="0,0,0,0">
            <w:txbxContent>
              <w:p w:rsidR="00072AC6" w:rsidRPr="00072AC6" w:rsidRDefault="00072AC6">
                <w:pPr>
                  <w:pStyle w:val="a3"/>
                  <w:rPr>
                    <w:rFonts w:ascii="Times New Roman" w:eastAsia="华文宋体" w:hAnsi="Times New Roman" w:cs="Times New Roman"/>
                    <w:sz w:val="28"/>
                    <w:szCs w:val="28"/>
                  </w:rPr>
                </w:pPr>
                <w:r w:rsidRPr="00072AC6">
                  <w:rPr>
                    <w:rFonts w:ascii="Times New Roman" w:eastAsia="华文宋体" w:hAnsi="Times New Roman" w:cs="Times New Roman"/>
                    <w:sz w:val="28"/>
                    <w:szCs w:val="28"/>
                  </w:rPr>
                  <w:t xml:space="preserve">— </w:t>
                </w:r>
                <w:r w:rsidRPr="00072AC6">
                  <w:rPr>
                    <w:rFonts w:ascii="Times New Roman" w:eastAsia="华文宋体" w:hAnsi="Times New Roman" w:cs="Times New Roman"/>
                    <w:sz w:val="28"/>
                    <w:szCs w:val="28"/>
                  </w:rPr>
                  <w:fldChar w:fldCharType="begin"/>
                </w:r>
                <w:r w:rsidRPr="00072AC6">
                  <w:rPr>
                    <w:rFonts w:ascii="Times New Roman" w:eastAsia="华文宋体" w:hAnsi="Times New Roman" w:cs="Times New Roman"/>
                    <w:sz w:val="28"/>
                    <w:szCs w:val="28"/>
                  </w:rPr>
                  <w:instrText xml:space="preserve"> PAGE  \* MERGEFORMAT </w:instrText>
                </w:r>
                <w:r w:rsidRPr="00072AC6">
                  <w:rPr>
                    <w:rFonts w:ascii="Times New Roman" w:eastAsia="华文宋体" w:hAnsi="Times New Roman" w:cs="Times New Roman"/>
                    <w:sz w:val="28"/>
                    <w:szCs w:val="28"/>
                  </w:rPr>
                  <w:fldChar w:fldCharType="separate"/>
                </w:r>
                <w:r w:rsidR="00A27C2A">
                  <w:rPr>
                    <w:rFonts w:ascii="Times New Roman" w:eastAsia="华文宋体" w:hAnsi="Times New Roman" w:cs="Times New Roman"/>
                    <w:noProof/>
                    <w:sz w:val="28"/>
                    <w:szCs w:val="28"/>
                  </w:rPr>
                  <w:t>16</w:t>
                </w:r>
                <w:r w:rsidRPr="00072AC6">
                  <w:rPr>
                    <w:rFonts w:ascii="Times New Roman" w:eastAsia="华文宋体" w:hAnsi="Times New Roman" w:cs="Times New Roman"/>
                    <w:sz w:val="28"/>
                    <w:szCs w:val="28"/>
                  </w:rPr>
                  <w:fldChar w:fldCharType="end"/>
                </w:r>
                <w:r w:rsidRPr="00072AC6">
                  <w:rPr>
                    <w:rFonts w:ascii="Times New Roman" w:eastAsia="华文宋体" w:hAnsi="Times New Roman" w:cs="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02F2" w:rsidRDefault="008802F2" w:rsidP="00072AC6">
      <w:r>
        <w:separator/>
      </w:r>
    </w:p>
  </w:footnote>
  <w:footnote w:type="continuationSeparator" w:id="1">
    <w:p w:rsidR="008802F2" w:rsidRDefault="008802F2" w:rsidP="00072A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25E84"/>
    <w:multiLevelType w:val="multilevel"/>
    <w:tmpl w:val="16125E84"/>
    <w:lvl w:ilvl="0">
      <w:start w:val="1"/>
      <w:numFmt w:val="decimal"/>
      <w:pStyle w:val="1"/>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朱甜甜">
    <w15:presenceInfo w15:providerId="None" w15:userId="朱甜甜"/>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2C4D"/>
    <w:rsid w:val="BB6D0F38"/>
    <w:rsid w:val="BEBF550E"/>
    <w:rsid w:val="D5FFD885"/>
    <w:rsid w:val="E3EF5B45"/>
    <w:rsid w:val="EF6F8B25"/>
    <w:rsid w:val="00014532"/>
    <w:rsid w:val="00032C4D"/>
    <w:rsid w:val="00072AC6"/>
    <w:rsid w:val="00093F31"/>
    <w:rsid w:val="001C2CB2"/>
    <w:rsid w:val="0021156E"/>
    <w:rsid w:val="002229ED"/>
    <w:rsid w:val="002840F0"/>
    <w:rsid w:val="002E0373"/>
    <w:rsid w:val="00437D01"/>
    <w:rsid w:val="00493B28"/>
    <w:rsid w:val="004A6DEC"/>
    <w:rsid w:val="004B291E"/>
    <w:rsid w:val="005E1DF3"/>
    <w:rsid w:val="006866F5"/>
    <w:rsid w:val="007204C8"/>
    <w:rsid w:val="00824559"/>
    <w:rsid w:val="008802F2"/>
    <w:rsid w:val="00914A01"/>
    <w:rsid w:val="009A75DD"/>
    <w:rsid w:val="00A277F4"/>
    <w:rsid w:val="00A27C2A"/>
    <w:rsid w:val="00B361D9"/>
    <w:rsid w:val="00B95297"/>
    <w:rsid w:val="00C50005"/>
    <w:rsid w:val="00CC3E65"/>
    <w:rsid w:val="00DD6B92"/>
    <w:rsid w:val="00F37E09"/>
    <w:rsid w:val="39377964"/>
    <w:rsid w:val="3CD1240F"/>
    <w:rsid w:val="779E635B"/>
    <w:rsid w:val="7F1DFEBC"/>
    <w:rsid w:val="7FE384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AC6"/>
    <w:pPr>
      <w:widowControl w:val="0"/>
      <w:jc w:val="both"/>
    </w:pPr>
    <w:rPr>
      <w:kern w:val="2"/>
      <w:sz w:val="21"/>
      <w:szCs w:val="22"/>
    </w:rPr>
  </w:style>
  <w:style w:type="paragraph" w:styleId="10">
    <w:name w:val="heading 1"/>
    <w:basedOn w:val="a"/>
    <w:next w:val="a"/>
    <w:link w:val="1Char"/>
    <w:uiPriority w:val="9"/>
    <w:qFormat/>
    <w:rsid w:val="00072AC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072AC6"/>
    <w:pPr>
      <w:tabs>
        <w:tab w:val="center" w:pos="4153"/>
        <w:tab w:val="right" w:pos="8306"/>
      </w:tabs>
      <w:snapToGrid w:val="0"/>
      <w:jc w:val="left"/>
    </w:pPr>
    <w:rPr>
      <w:sz w:val="18"/>
    </w:rPr>
  </w:style>
  <w:style w:type="paragraph" w:styleId="a4">
    <w:name w:val="header"/>
    <w:basedOn w:val="a"/>
    <w:uiPriority w:val="99"/>
    <w:unhideWhenUsed/>
    <w:qFormat/>
    <w:rsid w:val="00072AC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Subtitle"/>
    <w:basedOn w:val="a"/>
    <w:next w:val="a"/>
    <w:link w:val="Char"/>
    <w:uiPriority w:val="11"/>
    <w:qFormat/>
    <w:rsid w:val="00072AC6"/>
    <w:pPr>
      <w:spacing w:before="240" w:after="60" w:line="312" w:lineRule="auto"/>
      <w:jc w:val="left"/>
      <w:outlineLvl w:val="1"/>
    </w:pPr>
    <w:rPr>
      <w:rFonts w:asciiTheme="majorHAnsi" w:hAnsiTheme="majorHAnsi" w:cstheme="majorBidi"/>
      <w:bCs/>
      <w:kern w:val="28"/>
      <w:szCs w:val="32"/>
    </w:rPr>
  </w:style>
  <w:style w:type="paragraph" w:styleId="a6">
    <w:name w:val="Title"/>
    <w:basedOn w:val="a"/>
    <w:next w:val="a"/>
    <w:link w:val="Char0"/>
    <w:uiPriority w:val="10"/>
    <w:qFormat/>
    <w:rsid w:val="00072AC6"/>
    <w:pPr>
      <w:spacing w:before="240" w:after="60"/>
      <w:jc w:val="left"/>
      <w:outlineLvl w:val="0"/>
    </w:pPr>
    <w:rPr>
      <w:rFonts w:asciiTheme="majorHAnsi" w:hAnsiTheme="majorHAnsi" w:cstheme="majorBidi"/>
      <w:b/>
      <w:bCs/>
      <w:szCs w:val="32"/>
    </w:rPr>
  </w:style>
  <w:style w:type="character" w:customStyle="1" w:styleId="Char0">
    <w:name w:val="标题 Char"/>
    <w:basedOn w:val="a0"/>
    <w:link w:val="a6"/>
    <w:uiPriority w:val="10"/>
    <w:qFormat/>
    <w:rsid w:val="00072AC6"/>
    <w:rPr>
      <w:rFonts w:asciiTheme="majorHAnsi" w:hAnsiTheme="majorHAnsi" w:cstheme="majorBidi"/>
      <w:b/>
      <w:bCs/>
      <w:szCs w:val="32"/>
    </w:rPr>
  </w:style>
  <w:style w:type="character" w:customStyle="1" w:styleId="Char">
    <w:name w:val="副标题 Char"/>
    <w:basedOn w:val="a0"/>
    <w:link w:val="a5"/>
    <w:uiPriority w:val="11"/>
    <w:qFormat/>
    <w:rsid w:val="00072AC6"/>
    <w:rPr>
      <w:rFonts w:asciiTheme="majorHAnsi" w:hAnsiTheme="majorHAnsi" w:cstheme="majorBidi"/>
      <w:bCs/>
      <w:kern w:val="28"/>
      <w:szCs w:val="32"/>
    </w:rPr>
  </w:style>
  <w:style w:type="paragraph" w:customStyle="1" w:styleId="1">
    <w:name w:val="样式1（一）"/>
    <w:basedOn w:val="10"/>
    <w:link w:val="11"/>
    <w:qFormat/>
    <w:rsid w:val="00072AC6"/>
    <w:pPr>
      <w:numPr>
        <w:numId w:val="1"/>
      </w:numPr>
      <w:spacing w:line="360" w:lineRule="auto"/>
      <w:ind w:left="1144"/>
      <w:jc w:val="left"/>
    </w:pPr>
    <w:rPr>
      <w:b w:val="0"/>
      <w:sz w:val="21"/>
      <w:szCs w:val="21"/>
    </w:rPr>
  </w:style>
  <w:style w:type="character" w:customStyle="1" w:styleId="11">
    <w:name w:val="样式1（一） 字符"/>
    <w:basedOn w:val="a0"/>
    <w:link w:val="1"/>
    <w:qFormat/>
    <w:rsid w:val="00072AC6"/>
    <w:rPr>
      <w:bCs/>
      <w:kern w:val="44"/>
      <w:szCs w:val="21"/>
    </w:rPr>
  </w:style>
  <w:style w:type="character" w:customStyle="1" w:styleId="1Char">
    <w:name w:val="标题 1 Char"/>
    <w:basedOn w:val="a0"/>
    <w:link w:val="10"/>
    <w:uiPriority w:val="9"/>
    <w:qFormat/>
    <w:rsid w:val="00072AC6"/>
    <w:rPr>
      <w:b/>
      <w:bCs/>
      <w:kern w:val="44"/>
      <w:sz w:val="44"/>
      <w:szCs w:val="44"/>
    </w:rPr>
  </w:style>
  <w:style w:type="paragraph" w:styleId="a7">
    <w:name w:val="No Spacing"/>
    <w:uiPriority w:val="1"/>
    <w:qFormat/>
    <w:rsid w:val="00072AC6"/>
    <w:pPr>
      <w:widowControl w:val="0"/>
      <w:jc w:val="both"/>
    </w:pPr>
    <w:rPr>
      <w:kern w:val="2"/>
      <w:sz w:val="21"/>
      <w:szCs w:val="22"/>
    </w:rPr>
  </w:style>
  <w:style w:type="paragraph" w:customStyle="1" w:styleId="12">
    <w:name w:val="修订1"/>
    <w:hidden/>
    <w:uiPriority w:val="99"/>
    <w:semiHidden/>
    <w:qFormat/>
    <w:rsid w:val="00072AC6"/>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874</Words>
  <Characters>4987</Characters>
  <Application>Microsoft Office Word</Application>
  <DocSecurity>0</DocSecurity>
  <Lines>41</Lines>
  <Paragraphs>11</Paragraphs>
  <ScaleCrop>false</ScaleCrop>
  <Company>Microsoft</Company>
  <LinksUpToDate>false</LinksUpToDate>
  <CharactersWithSpaces>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 </dc:creator>
  <cp:lastModifiedBy>Ը</cp:lastModifiedBy>
  <cp:revision>15</cp:revision>
  <dcterms:created xsi:type="dcterms:W3CDTF">2022-08-19T10:17:00Z</dcterms:created>
  <dcterms:modified xsi:type="dcterms:W3CDTF">2023-04-11T08:45:00Z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